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65D1" w:rsidRDefault="003C65D1"/>
    <w:tbl>
      <w:tblPr>
        <w:tblStyle w:val="a3"/>
        <w:tblW w:w="10918" w:type="dxa"/>
        <w:tblInd w:w="-1139" w:type="dxa"/>
        <w:tblLayout w:type="fixed"/>
        <w:tblLook w:val="04A0" w:firstRow="1" w:lastRow="0" w:firstColumn="1" w:lastColumn="0" w:noHBand="0" w:noVBand="1"/>
      </w:tblPr>
      <w:tblGrid>
        <w:gridCol w:w="5459"/>
        <w:gridCol w:w="5459"/>
      </w:tblGrid>
      <w:tr w:rsidR="00A34186" w:rsidRPr="005F04EB" w:rsidTr="000E48FA">
        <w:trPr>
          <w:trHeight w:val="3953"/>
        </w:trPr>
        <w:tc>
          <w:tcPr>
            <w:tcW w:w="5459" w:type="dxa"/>
            <w:vAlign w:val="center"/>
          </w:tcPr>
          <w:p w:rsidR="003C65D1" w:rsidRDefault="003C65D1" w:rsidP="003C65D1">
            <w:pPr>
              <w:rPr>
                <w:b/>
                <w:bCs/>
                <w:sz w:val="22"/>
                <w:szCs w:val="22"/>
                <w:lang w:val="en-US"/>
              </w:rPr>
            </w:pPr>
          </w:p>
          <w:p w:rsidR="00FD0E13" w:rsidRPr="005F04EB" w:rsidRDefault="00FD0E13" w:rsidP="003C65D1">
            <w:pPr>
              <w:jc w:val="center"/>
              <w:rPr>
                <w:b/>
                <w:bCs/>
                <w:sz w:val="22"/>
                <w:szCs w:val="22"/>
                <w:lang w:val="en-US"/>
              </w:rPr>
            </w:pPr>
            <w:r w:rsidRPr="005F04EB">
              <w:rPr>
                <w:b/>
                <w:bCs/>
                <w:sz w:val="22"/>
                <w:szCs w:val="22"/>
                <w:lang w:val="en-US"/>
              </w:rPr>
              <w:t>__________-SON SHARTNOMA</w:t>
            </w:r>
          </w:p>
          <w:p w:rsidR="00FD0E13" w:rsidRPr="005F04EB" w:rsidRDefault="00FD0E13" w:rsidP="000E48FA">
            <w:pPr>
              <w:jc w:val="center"/>
              <w:rPr>
                <w:b/>
                <w:sz w:val="22"/>
                <w:szCs w:val="22"/>
                <w:lang w:val="en-US"/>
              </w:rPr>
            </w:pPr>
          </w:p>
          <w:p w:rsidR="00FD0E13" w:rsidRPr="005F04EB" w:rsidRDefault="00FD0E13" w:rsidP="007C7DCA">
            <w:pPr>
              <w:rPr>
                <w:sz w:val="22"/>
                <w:szCs w:val="22"/>
                <w:lang w:val="en-US"/>
              </w:rPr>
            </w:pPr>
            <w:r w:rsidRPr="005F04EB">
              <w:rPr>
                <w:sz w:val="22"/>
                <w:szCs w:val="22"/>
                <w:lang w:val="en-US"/>
              </w:rPr>
              <w:t>Toshkent sh.</w:t>
            </w:r>
            <w:r w:rsidRPr="005F04EB">
              <w:rPr>
                <w:sz w:val="22"/>
                <w:szCs w:val="22"/>
                <w:lang w:val="en-US"/>
              </w:rPr>
              <w:tab/>
            </w:r>
            <w:r w:rsidR="007C7DCA" w:rsidRPr="00E40E5B">
              <w:rPr>
                <w:sz w:val="22"/>
                <w:szCs w:val="22"/>
                <w:lang w:val="en-US"/>
              </w:rPr>
              <w:t xml:space="preserve">                    </w:t>
            </w:r>
            <w:r w:rsidRPr="005F04EB">
              <w:rPr>
                <w:sz w:val="22"/>
                <w:szCs w:val="22"/>
                <w:lang w:val="en-US"/>
              </w:rPr>
              <w:t>«____» _________ 2025-y.</w:t>
            </w:r>
          </w:p>
          <w:p w:rsidR="00FD0E13" w:rsidRPr="005F04EB" w:rsidRDefault="00FD0E13" w:rsidP="000E48FA">
            <w:pPr>
              <w:jc w:val="both"/>
              <w:rPr>
                <w:sz w:val="22"/>
                <w:szCs w:val="22"/>
                <w:lang w:val="en-US"/>
              </w:rPr>
            </w:pPr>
          </w:p>
          <w:p w:rsidR="00FD0E13" w:rsidRPr="005F04EB" w:rsidRDefault="00FD0E13" w:rsidP="000E48FA">
            <w:pPr>
              <w:jc w:val="both"/>
              <w:rPr>
                <w:sz w:val="22"/>
                <w:szCs w:val="22"/>
                <w:lang w:val="en-US"/>
              </w:rPr>
            </w:pPr>
          </w:p>
          <w:p w:rsidR="00FD0E13" w:rsidRPr="005F04EB" w:rsidRDefault="003C65D1" w:rsidP="000E48FA">
            <w:pPr>
              <w:jc w:val="both"/>
              <w:rPr>
                <w:sz w:val="22"/>
                <w:szCs w:val="22"/>
                <w:lang w:val="en-US"/>
              </w:rPr>
            </w:pPr>
            <w:r w:rsidRPr="003C65D1">
              <w:rPr>
                <w:b/>
                <w:sz w:val="22"/>
                <w:szCs w:val="22"/>
                <w:lang w:val="en-US"/>
              </w:rPr>
              <w:t>«</w:t>
            </w:r>
            <w:r w:rsidR="00F2503D" w:rsidRPr="003C65D1">
              <w:rPr>
                <w:b/>
                <w:sz w:val="22"/>
                <w:szCs w:val="22"/>
                <w:lang w:val="en-US"/>
              </w:rPr>
              <w:t xml:space="preserve"> </w:t>
            </w:r>
            <w:r w:rsidRPr="003C65D1">
              <w:rPr>
                <w:b/>
                <w:sz w:val="22"/>
                <w:szCs w:val="22"/>
                <w:lang w:val="en-US"/>
              </w:rPr>
              <w:t>»</w:t>
            </w:r>
            <w:r w:rsidR="00FD0E13" w:rsidRPr="005F04EB">
              <w:rPr>
                <w:sz w:val="22"/>
                <w:szCs w:val="22"/>
                <w:lang w:val="en-US"/>
              </w:rPr>
              <w:t>, keyingi o‘rinlarda “</w:t>
            </w:r>
            <w:r w:rsidR="00FD0E13" w:rsidRPr="005F04EB">
              <w:rPr>
                <w:b/>
                <w:sz w:val="22"/>
                <w:szCs w:val="22"/>
                <w:lang w:val="en-US"/>
              </w:rPr>
              <w:t>Ijrochi</w:t>
            </w:r>
            <w:r w:rsidR="00FD0E13" w:rsidRPr="005F04EB">
              <w:rPr>
                <w:sz w:val="22"/>
                <w:szCs w:val="22"/>
                <w:lang w:val="en-US"/>
              </w:rPr>
              <w:t>” deb nomlanadi, Nizom asosida faoliyat yurituvchi Direktor</w:t>
            </w:r>
            <w:r w:rsidRPr="003C65D1">
              <w:rPr>
                <w:sz w:val="22"/>
                <w:szCs w:val="22"/>
                <w:lang w:val="en-US"/>
              </w:rPr>
              <w:t xml:space="preserve">., </w:t>
            </w:r>
            <w:r w:rsidR="00FD0E13" w:rsidRPr="005F04EB">
              <w:rPr>
                <w:sz w:val="22"/>
                <w:szCs w:val="22"/>
                <w:lang w:val="en-US"/>
              </w:rPr>
              <w:t xml:space="preserve"> shaxsida, bir tomondan va </w:t>
            </w:r>
            <w:r w:rsidR="00FD0E13" w:rsidRPr="005F04EB">
              <w:rPr>
                <w:b/>
                <w:sz w:val="22"/>
                <w:szCs w:val="22"/>
                <w:lang w:val="en-US"/>
              </w:rPr>
              <w:t>“UNIVERSAL MOBILE SYSTEMS” mas’uliyati cheklangan jamiyati (“UMS” MChJ)</w:t>
            </w:r>
            <w:r w:rsidR="00FD0E13" w:rsidRPr="005F04EB">
              <w:rPr>
                <w:sz w:val="22"/>
                <w:szCs w:val="22"/>
                <w:lang w:val="en-US"/>
              </w:rPr>
              <w:t xml:space="preserve">, keyingi o‘rinlarda </w:t>
            </w:r>
            <w:r w:rsidR="00FD0E13" w:rsidRPr="005F04EB">
              <w:rPr>
                <w:b/>
                <w:sz w:val="22"/>
                <w:szCs w:val="22"/>
                <w:lang w:val="en-US"/>
              </w:rPr>
              <w:t>“Buyurtmachi”</w:t>
            </w:r>
            <w:r w:rsidR="00FD0E13" w:rsidRPr="005F04EB">
              <w:rPr>
                <w:sz w:val="22"/>
                <w:szCs w:val="22"/>
                <w:lang w:val="en-US"/>
              </w:rPr>
              <w:t xml:space="preserve"> deb nomlanadi, Nizom asosida faoliyat yurituvchi Bosh direktor S.X.Aripov shaxsida boshqa tomondan, birgalikda “Tomonlar”, alohida esa “Tomon” deb nomlanuvchilar mazkur Shartnomani quyidagi mazmunda  tuzdilar:</w:t>
            </w:r>
          </w:p>
          <w:p w:rsidR="003743DC" w:rsidRPr="003C65D1" w:rsidRDefault="003743DC" w:rsidP="000E48FA">
            <w:pPr>
              <w:jc w:val="center"/>
              <w:rPr>
                <w:sz w:val="22"/>
                <w:szCs w:val="22"/>
                <w:lang w:val="en-US"/>
              </w:rPr>
            </w:pPr>
          </w:p>
        </w:tc>
        <w:tc>
          <w:tcPr>
            <w:tcW w:w="5459" w:type="dxa"/>
            <w:vAlign w:val="center"/>
          </w:tcPr>
          <w:p w:rsidR="00AC3B37" w:rsidRPr="005F04EB" w:rsidRDefault="00AC3B37" w:rsidP="003C65D1">
            <w:pPr>
              <w:jc w:val="center"/>
              <w:rPr>
                <w:b/>
                <w:sz w:val="22"/>
                <w:szCs w:val="22"/>
              </w:rPr>
            </w:pPr>
            <w:r w:rsidRPr="005F04EB">
              <w:rPr>
                <w:b/>
                <w:sz w:val="22"/>
                <w:szCs w:val="22"/>
              </w:rPr>
              <w:t>ДОГОВОР</w:t>
            </w:r>
            <w:r w:rsidR="000E6A99" w:rsidRPr="005F04EB">
              <w:rPr>
                <w:b/>
                <w:sz w:val="22"/>
                <w:szCs w:val="22"/>
              </w:rPr>
              <w:t xml:space="preserve"> </w:t>
            </w:r>
            <w:r w:rsidRPr="005F04EB">
              <w:rPr>
                <w:b/>
                <w:sz w:val="22"/>
                <w:szCs w:val="22"/>
              </w:rPr>
              <w:t>№ ____</w:t>
            </w:r>
            <w:r w:rsidR="00496558" w:rsidRPr="005F04EB">
              <w:rPr>
                <w:b/>
                <w:sz w:val="22"/>
                <w:szCs w:val="22"/>
              </w:rPr>
              <w:t>_</w:t>
            </w:r>
            <w:r w:rsidR="00C4043C" w:rsidRPr="005F04EB">
              <w:rPr>
                <w:b/>
                <w:sz w:val="22"/>
                <w:szCs w:val="22"/>
              </w:rPr>
              <w:t>Д/25</w:t>
            </w:r>
            <w:r w:rsidRPr="005F04EB">
              <w:rPr>
                <w:b/>
                <w:sz w:val="22"/>
                <w:szCs w:val="22"/>
              </w:rPr>
              <w:t>/ДУЗ</w:t>
            </w:r>
          </w:p>
          <w:p w:rsidR="0034624F" w:rsidRPr="005F04EB" w:rsidRDefault="0034624F" w:rsidP="000E48FA">
            <w:pPr>
              <w:tabs>
                <w:tab w:val="left" w:pos="2110"/>
              </w:tabs>
              <w:jc w:val="center"/>
              <w:rPr>
                <w:b/>
                <w:sz w:val="22"/>
                <w:szCs w:val="22"/>
                <w:lang w:eastAsia="en-US" w:bidi="he-IL"/>
              </w:rPr>
            </w:pPr>
          </w:p>
          <w:p w:rsidR="00A34186" w:rsidRPr="005F04EB" w:rsidRDefault="00A34186" w:rsidP="000E48FA">
            <w:pPr>
              <w:widowControl w:val="0"/>
              <w:autoSpaceDE w:val="0"/>
              <w:autoSpaceDN w:val="0"/>
              <w:adjustRightInd w:val="0"/>
              <w:jc w:val="both"/>
              <w:rPr>
                <w:spacing w:val="-5"/>
                <w:sz w:val="22"/>
                <w:szCs w:val="22"/>
              </w:rPr>
            </w:pPr>
            <w:r w:rsidRPr="005F04EB">
              <w:rPr>
                <w:spacing w:val="-5"/>
                <w:sz w:val="22"/>
                <w:szCs w:val="22"/>
              </w:rPr>
              <w:t xml:space="preserve">г. Ташкент             </w:t>
            </w:r>
            <w:r w:rsidR="0034624F" w:rsidRPr="005F04EB">
              <w:rPr>
                <w:spacing w:val="-5"/>
                <w:sz w:val="22"/>
                <w:szCs w:val="22"/>
              </w:rPr>
              <w:t xml:space="preserve">           </w:t>
            </w:r>
            <w:r w:rsidR="007C7DCA">
              <w:rPr>
                <w:spacing w:val="-5"/>
                <w:sz w:val="22"/>
                <w:szCs w:val="22"/>
              </w:rPr>
              <w:t xml:space="preserve">       </w:t>
            </w:r>
            <w:r w:rsidRPr="005F04EB">
              <w:rPr>
                <w:spacing w:val="-5"/>
                <w:sz w:val="22"/>
                <w:szCs w:val="22"/>
              </w:rPr>
              <w:t xml:space="preserve">  </w:t>
            </w:r>
            <w:proofErr w:type="gramStart"/>
            <w:r w:rsidRPr="005F04EB">
              <w:rPr>
                <w:spacing w:val="-5"/>
                <w:sz w:val="22"/>
                <w:szCs w:val="22"/>
              </w:rPr>
              <w:t xml:space="preserve">   </w:t>
            </w:r>
            <w:r w:rsidR="007C7DCA">
              <w:rPr>
                <w:sz w:val="22"/>
                <w:szCs w:val="22"/>
              </w:rPr>
              <w:t>«</w:t>
            </w:r>
            <w:proofErr w:type="gramEnd"/>
            <w:r w:rsidR="007C7DCA">
              <w:rPr>
                <w:sz w:val="22"/>
                <w:szCs w:val="22"/>
              </w:rPr>
              <w:t>______</w:t>
            </w:r>
            <w:r w:rsidRPr="005F04EB">
              <w:rPr>
                <w:sz w:val="22"/>
                <w:szCs w:val="22"/>
              </w:rPr>
              <w:t xml:space="preserve">» ______ </w:t>
            </w:r>
            <w:r w:rsidRPr="005F04EB">
              <w:rPr>
                <w:spacing w:val="-5"/>
                <w:sz w:val="22"/>
                <w:szCs w:val="22"/>
              </w:rPr>
              <w:t>20</w:t>
            </w:r>
            <w:r w:rsidR="00C4043C" w:rsidRPr="005F04EB">
              <w:rPr>
                <w:spacing w:val="-5"/>
                <w:sz w:val="22"/>
                <w:szCs w:val="22"/>
              </w:rPr>
              <w:t>25</w:t>
            </w:r>
            <w:r w:rsidRPr="005F04EB">
              <w:rPr>
                <w:spacing w:val="-5"/>
                <w:sz w:val="22"/>
                <w:szCs w:val="22"/>
              </w:rPr>
              <w:t>г.</w:t>
            </w:r>
          </w:p>
          <w:p w:rsidR="00A34186" w:rsidRPr="005F04EB" w:rsidRDefault="00A34186" w:rsidP="000E48FA">
            <w:pPr>
              <w:widowControl w:val="0"/>
              <w:autoSpaceDE w:val="0"/>
              <w:autoSpaceDN w:val="0"/>
              <w:adjustRightInd w:val="0"/>
              <w:jc w:val="both"/>
              <w:rPr>
                <w:sz w:val="22"/>
                <w:szCs w:val="22"/>
              </w:rPr>
            </w:pPr>
          </w:p>
          <w:p w:rsidR="007C7DCA" w:rsidRDefault="007C7DCA" w:rsidP="000E48FA">
            <w:pPr>
              <w:tabs>
                <w:tab w:val="left" w:pos="426"/>
              </w:tabs>
              <w:jc w:val="both"/>
              <w:rPr>
                <w:b/>
                <w:bCs/>
                <w:sz w:val="22"/>
                <w:szCs w:val="22"/>
              </w:rPr>
            </w:pPr>
          </w:p>
          <w:p w:rsidR="00A34186" w:rsidRPr="005F04EB" w:rsidRDefault="00F2503D" w:rsidP="00F2503D">
            <w:pPr>
              <w:tabs>
                <w:tab w:val="left" w:pos="426"/>
              </w:tabs>
              <w:jc w:val="both"/>
              <w:rPr>
                <w:sz w:val="22"/>
                <w:szCs w:val="22"/>
              </w:rPr>
            </w:pPr>
            <w:r>
              <w:rPr>
                <w:b/>
                <w:bCs/>
                <w:sz w:val="22"/>
                <w:szCs w:val="22"/>
              </w:rPr>
              <w:t>«</w:t>
            </w:r>
            <w:proofErr w:type="gramStart"/>
            <w:r>
              <w:rPr>
                <w:b/>
                <w:bCs/>
                <w:sz w:val="22"/>
                <w:szCs w:val="22"/>
              </w:rPr>
              <w:t xml:space="preserve">» </w:t>
            </w:r>
            <w:r w:rsidR="00C4043C" w:rsidRPr="003C65D1">
              <w:rPr>
                <w:b/>
                <w:bCs/>
                <w:sz w:val="22"/>
                <w:szCs w:val="22"/>
              </w:rPr>
              <w:t>,</w:t>
            </w:r>
            <w:proofErr w:type="gramEnd"/>
            <w:r w:rsidR="00C4043C" w:rsidRPr="005F04EB">
              <w:rPr>
                <w:bCs/>
                <w:sz w:val="22"/>
                <w:szCs w:val="22"/>
              </w:rPr>
              <w:t xml:space="preserve"> в дальнейшем именуемое «</w:t>
            </w:r>
            <w:r w:rsidR="00C4043C" w:rsidRPr="005F04EB">
              <w:rPr>
                <w:b/>
                <w:bCs/>
                <w:sz w:val="22"/>
                <w:szCs w:val="22"/>
              </w:rPr>
              <w:t>Исполнитель»,</w:t>
            </w:r>
            <w:r w:rsidR="00C4043C" w:rsidRPr="005F04EB">
              <w:rPr>
                <w:bCs/>
                <w:sz w:val="22"/>
                <w:szCs w:val="22"/>
              </w:rPr>
              <w:t xml:space="preserve"> в лице директора действующего на основании Устава, с одной стороны, и </w:t>
            </w:r>
            <w:r w:rsidR="00C4043C" w:rsidRPr="005F04EB">
              <w:rPr>
                <w:b/>
                <w:bCs/>
                <w:sz w:val="22"/>
                <w:szCs w:val="22"/>
              </w:rPr>
              <w:t>Общество с ограниченной ответственностью «UNIVERSAL MOBILE SYSTEMS» (ООО «UMS»)</w:t>
            </w:r>
            <w:r w:rsidR="00C4043C" w:rsidRPr="005F04EB">
              <w:rPr>
                <w:bCs/>
                <w:sz w:val="22"/>
                <w:szCs w:val="22"/>
              </w:rPr>
              <w:t>, в дальнейшем именуемое «Заказчик», в лице Генерального Директора –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tc>
      </w:tr>
      <w:tr w:rsidR="000E48FA" w:rsidRPr="005F04EB" w:rsidTr="000E48FA">
        <w:trPr>
          <w:trHeight w:val="5578"/>
        </w:trPr>
        <w:tc>
          <w:tcPr>
            <w:tcW w:w="5459" w:type="dxa"/>
            <w:vAlign w:val="center"/>
          </w:tcPr>
          <w:p w:rsidR="000E48FA" w:rsidRPr="00CC2A63" w:rsidRDefault="000E48FA" w:rsidP="000E48FA">
            <w:pPr>
              <w:spacing w:before="120" w:after="120"/>
              <w:jc w:val="center"/>
              <w:rPr>
                <w:b/>
                <w:bCs/>
                <w:color w:val="000000" w:themeColor="text1"/>
                <w:sz w:val="22"/>
                <w:szCs w:val="22"/>
                <w:lang w:val="en-US"/>
              </w:rPr>
            </w:pPr>
            <w:r w:rsidRPr="00CC2A63">
              <w:rPr>
                <w:b/>
                <w:bCs/>
                <w:color w:val="000000" w:themeColor="text1"/>
                <w:sz w:val="22"/>
                <w:szCs w:val="22"/>
                <w:lang w:val="en-US"/>
              </w:rPr>
              <w:t xml:space="preserve">1. </w:t>
            </w:r>
            <w:r w:rsidRPr="000E48FA">
              <w:rPr>
                <w:b/>
                <w:bCs/>
                <w:color w:val="000000" w:themeColor="text1"/>
                <w:sz w:val="22"/>
                <w:szCs w:val="22"/>
                <w:lang w:val="en-US"/>
              </w:rPr>
              <w:t>SHARTNOMA</w:t>
            </w:r>
            <w:r w:rsidRPr="00CC2A63">
              <w:rPr>
                <w:b/>
                <w:bCs/>
                <w:color w:val="000000" w:themeColor="text1"/>
                <w:sz w:val="22"/>
                <w:szCs w:val="22"/>
                <w:lang w:val="en-US"/>
              </w:rPr>
              <w:t xml:space="preserve"> </w:t>
            </w:r>
            <w:r w:rsidRPr="000E48FA">
              <w:rPr>
                <w:b/>
                <w:bCs/>
                <w:color w:val="000000" w:themeColor="text1"/>
                <w:sz w:val="22"/>
                <w:szCs w:val="22"/>
                <w:lang w:val="en-US"/>
              </w:rPr>
              <w:t>PREDMETI</w:t>
            </w:r>
          </w:p>
          <w:p w:rsidR="000E48FA" w:rsidRPr="00CC2A63" w:rsidRDefault="000E48FA" w:rsidP="000E48FA">
            <w:pPr>
              <w:spacing w:before="120" w:after="120"/>
              <w:jc w:val="both"/>
              <w:rPr>
                <w:color w:val="000000" w:themeColor="text1"/>
                <w:sz w:val="22"/>
                <w:szCs w:val="22"/>
                <w:lang w:val="en-US"/>
              </w:rPr>
            </w:pPr>
            <w:r w:rsidRPr="00CC2A63">
              <w:rPr>
                <w:color w:val="000000" w:themeColor="text1"/>
                <w:sz w:val="22"/>
                <w:szCs w:val="22"/>
                <w:lang w:val="en-US"/>
              </w:rPr>
              <w:t xml:space="preserve">1.1. </w:t>
            </w:r>
            <w:r w:rsidRPr="005F04EB">
              <w:rPr>
                <w:color w:val="000000" w:themeColor="text1"/>
                <w:sz w:val="22"/>
                <w:szCs w:val="22"/>
                <w:lang w:val="en-US"/>
              </w:rPr>
              <w:t>Ijrochi</w:t>
            </w:r>
            <w:r w:rsidRPr="00CC2A63">
              <w:rPr>
                <w:color w:val="000000" w:themeColor="text1"/>
                <w:sz w:val="22"/>
                <w:szCs w:val="22"/>
                <w:lang w:val="en-US"/>
              </w:rPr>
              <w:t xml:space="preserve"> “</w:t>
            </w:r>
            <w:r w:rsidRPr="005F04EB">
              <w:rPr>
                <w:color w:val="000000" w:themeColor="text1"/>
                <w:sz w:val="22"/>
                <w:szCs w:val="22"/>
                <w:lang w:val="en-US"/>
              </w:rPr>
              <w:t>UMS</w:t>
            </w:r>
            <w:r w:rsidRPr="00CC2A63">
              <w:rPr>
                <w:color w:val="000000" w:themeColor="text1"/>
                <w:sz w:val="22"/>
                <w:szCs w:val="22"/>
                <w:lang w:val="en-US"/>
              </w:rPr>
              <w:t xml:space="preserve">” </w:t>
            </w:r>
            <w:r w:rsidR="00CC2A63">
              <w:rPr>
                <w:color w:val="000000" w:themeColor="text1"/>
                <w:sz w:val="22"/>
                <w:szCs w:val="22"/>
                <w:lang w:val="en-US"/>
              </w:rPr>
              <w:t>Namangan</w:t>
            </w:r>
            <w:r w:rsidR="00F2503D" w:rsidRPr="00CC2A63">
              <w:rPr>
                <w:color w:val="000000" w:themeColor="text1"/>
                <w:sz w:val="22"/>
                <w:szCs w:val="22"/>
                <w:lang w:val="en-US"/>
              </w:rPr>
              <w:t xml:space="preserve"> </w:t>
            </w:r>
            <w:r w:rsidR="00F2503D" w:rsidRPr="00F2503D">
              <w:rPr>
                <w:color w:val="000000" w:themeColor="text1"/>
                <w:sz w:val="22"/>
                <w:szCs w:val="22"/>
                <w:lang w:val="en-US"/>
              </w:rPr>
              <w:t>sh</w:t>
            </w:r>
            <w:r w:rsidR="00F2503D" w:rsidRPr="00CC2A63">
              <w:rPr>
                <w:color w:val="000000" w:themeColor="text1"/>
                <w:sz w:val="22"/>
                <w:szCs w:val="22"/>
                <w:lang w:val="en-US"/>
              </w:rPr>
              <w:t>. (</w:t>
            </w:r>
            <w:r w:rsidR="00F2503D" w:rsidRPr="00F2503D">
              <w:rPr>
                <w:color w:val="000000" w:themeColor="text1"/>
                <w:sz w:val="22"/>
                <w:szCs w:val="22"/>
                <w:lang w:val="en-US"/>
              </w:rPr>
              <w:t>Labzak</w:t>
            </w:r>
            <w:r w:rsidR="00F2503D" w:rsidRPr="00CC2A63">
              <w:rPr>
                <w:color w:val="000000" w:themeColor="text1"/>
                <w:sz w:val="22"/>
                <w:szCs w:val="22"/>
                <w:lang w:val="en-US"/>
              </w:rPr>
              <w:t xml:space="preserve"> </w:t>
            </w:r>
            <w:r w:rsidR="00F2503D" w:rsidRPr="00F2503D">
              <w:rPr>
                <w:color w:val="000000" w:themeColor="text1"/>
                <w:sz w:val="22"/>
                <w:szCs w:val="22"/>
                <w:lang w:val="en-US"/>
              </w:rPr>
              <w:t>ofisi</w:t>
            </w:r>
            <w:r w:rsidR="00F2503D" w:rsidRPr="00CC2A63">
              <w:rPr>
                <w:color w:val="000000" w:themeColor="text1"/>
                <w:sz w:val="22"/>
                <w:szCs w:val="22"/>
                <w:lang w:val="en-US"/>
              </w:rPr>
              <w:t>)</w:t>
            </w:r>
            <w:r w:rsidRPr="00CC2A63">
              <w:rPr>
                <w:color w:val="000000" w:themeColor="text1"/>
                <w:sz w:val="22"/>
                <w:szCs w:val="22"/>
                <w:lang w:val="en-US"/>
              </w:rPr>
              <w:t xml:space="preserve"> </w:t>
            </w:r>
            <w:r w:rsidRPr="005F04EB">
              <w:rPr>
                <w:color w:val="000000" w:themeColor="text1"/>
                <w:sz w:val="22"/>
                <w:szCs w:val="22"/>
                <w:lang w:val="en-US"/>
              </w:rPr>
              <w:t>sotuv</w:t>
            </w:r>
            <w:r w:rsidRPr="00CC2A63">
              <w:rPr>
                <w:color w:val="000000" w:themeColor="text1"/>
                <w:sz w:val="22"/>
                <w:szCs w:val="22"/>
                <w:lang w:val="en-US"/>
              </w:rPr>
              <w:t xml:space="preserve"> </w:t>
            </w:r>
            <w:r w:rsidRPr="005F04EB">
              <w:rPr>
                <w:color w:val="000000" w:themeColor="text1"/>
                <w:sz w:val="22"/>
                <w:szCs w:val="22"/>
                <w:lang w:val="en-US"/>
              </w:rPr>
              <w:t>va</w:t>
            </w:r>
            <w:r w:rsidRPr="00CC2A63">
              <w:rPr>
                <w:color w:val="000000" w:themeColor="text1"/>
                <w:sz w:val="22"/>
                <w:szCs w:val="22"/>
                <w:lang w:val="en-US"/>
              </w:rPr>
              <w:t xml:space="preserve"> </w:t>
            </w:r>
            <w:r w:rsidRPr="005F04EB">
              <w:rPr>
                <w:color w:val="000000" w:themeColor="text1"/>
                <w:sz w:val="22"/>
                <w:szCs w:val="22"/>
                <w:lang w:val="en-US"/>
              </w:rPr>
              <w:t>xizmat</w:t>
            </w:r>
            <w:r w:rsidRPr="00CC2A63">
              <w:rPr>
                <w:color w:val="000000" w:themeColor="text1"/>
                <w:sz w:val="22"/>
                <w:szCs w:val="22"/>
                <w:lang w:val="en-US"/>
              </w:rPr>
              <w:t xml:space="preserve"> </w:t>
            </w:r>
            <w:r w:rsidRPr="005F04EB">
              <w:rPr>
                <w:color w:val="000000" w:themeColor="text1"/>
                <w:sz w:val="22"/>
                <w:szCs w:val="22"/>
                <w:lang w:val="en-US"/>
              </w:rPr>
              <w:t>ko</w:t>
            </w:r>
            <w:r w:rsidRPr="00CC2A63">
              <w:rPr>
                <w:color w:val="000000" w:themeColor="text1"/>
                <w:sz w:val="22"/>
                <w:szCs w:val="22"/>
                <w:lang w:val="en-US"/>
              </w:rPr>
              <w:t>’</w:t>
            </w:r>
            <w:r w:rsidRPr="005F04EB">
              <w:rPr>
                <w:color w:val="000000" w:themeColor="text1"/>
                <w:sz w:val="22"/>
                <w:szCs w:val="22"/>
                <w:lang w:val="en-US"/>
              </w:rPr>
              <w:t>rsatish</w:t>
            </w:r>
            <w:r w:rsidRPr="00CC2A63">
              <w:rPr>
                <w:color w:val="000000" w:themeColor="text1"/>
                <w:sz w:val="22"/>
                <w:szCs w:val="22"/>
                <w:lang w:val="en-US"/>
              </w:rPr>
              <w:t xml:space="preserve"> </w:t>
            </w:r>
            <w:r w:rsidRPr="005F04EB">
              <w:rPr>
                <w:color w:val="000000" w:themeColor="text1"/>
                <w:sz w:val="22"/>
                <w:szCs w:val="22"/>
                <w:lang w:val="en-US"/>
              </w:rPr>
              <w:t>ofisning</w:t>
            </w:r>
            <w:r w:rsidRPr="00CC2A63">
              <w:rPr>
                <w:color w:val="000000" w:themeColor="text1"/>
                <w:sz w:val="22"/>
                <w:szCs w:val="22"/>
                <w:lang w:val="en-US"/>
              </w:rPr>
              <w:t xml:space="preserve"> </w:t>
            </w:r>
            <w:r w:rsidRPr="005F04EB">
              <w:rPr>
                <w:color w:val="000000" w:themeColor="text1"/>
                <w:sz w:val="22"/>
                <w:szCs w:val="22"/>
                <w:lang w:val="en-US"/>
              </w:rPr>
              <w:t>ichki</w:t>
            </w:r>
            <w:r w:rsidRPr="00CC2A63">
              <w:rPr>
                <w:color w:val="000000" w:themeColor="text1"/>
                <w:sz w:val="22"/>
                <w:szCs w:val="22"/>
                <w:lang w:val="en-US"/>
              </w:rPr>
              <w:t xml:space="preserve"> </w:t>
            </w:r>
            <w:r w:rsidRPr="005F04EB">
              <w:rPr>
                <w:color w:val="000000" w:themeColor="text1"/>
                <w:sz w:val="22"/>
                <w:szCs w:val="22"/>
                <w:lang w:val="en-US"/>
              </w:rPr>
              <w:t>bezagi</w:t>
            </w:r>
            <w:r w:rsidRPr="00CC2A63">
              <w:rPr>
                <w:color w:val="000000" w:themeColor="text1"/>
                <w:sz w:val="22"/>
                <w:szCs w:val="22"/>
                <w:lang w:val="en-US"/>
              </w:rPr>
              <w:t xml:space="preserve"> </w:t>
            </w:r>
            <w:r w:rsidRPr="005F04EB">
              <w:rPr>
                <w:color w:val="000000" w:themeColor="text1"/>
                <w:sz w:val="22"/>
                <w:szCs w:val="22"/>
                <w:lang w:val="en-US"/>
              </w:rPr>
              <w:t>bo</w:t>
            </w:r>
            <w:r w:rsidRPr="00CC2A63">
              <w:rPr>
                <w:color w:val="000000" w:themeColor="text1"/>
                <w:sz w:val="22"/>
                <w:szCs w:val="22"/>
                <w:lang w:val="en-US"/>
              </w:rPr>
              <w:t>‘</w:t>
            </w:r>
            <w:r w:rsidRPr="005F04EB">
              <w:rPr>
                <w:color w:val="000000" w:themeColor="text1"/>
                <w:sz w:val="22"/>
                <w:szCs w:val="22"/>
                <w:lang w:val="en-US"/>
              </w:rPr>
              <w:t>yicha</w:t>
            </w:r>
            <w:r w:rsidRPr="00CC2A63">
              <w:rPr>
                <w:color w:val="000000" w:themeColor="text1"/>
                <w:sz w:val="22"/>
                <w:szCs w:val="22"/>
                <w:lang w:val="en-US"/>
              </w:rPr>
              <w:t xml:space="preserve"> </w:t>
            </w:r>
            <w:r w:rsidRPr="005F04EB">
              <w:rPr>
                <w:color w:val="000000" w:themeColor="text1"/>
                <w:sz w:val="22"/>
                <w:szCs w:val="22"/>
                <w:lang w:val="en-US"/>
              </w:rPr>
              <w:t>kompleks</w:t>
            </w:r>
            <w:r w:rsidRPr="00CC2A63">
              <w:rPr>
                <w:color w:val="000000" w:themeColor="text1"/>
                <w:sz w:val="22"/>
                <w:szCs w:val="22"/>
                <w:lang w:val="en-US"/>
              </w:rPr>
              <w:t xml:space="preserve"> </w:t>
            </w:r>
            <w:r w:rsidRPr="005F04EB">
              <w:rPr>
                <w:color w:val="000000" w:themeColor="text1"/>
                <w:sz w:val="22"/>
                <w:szCs w:val="22"/>
                <w:lang w:val="en-US"/>
              </w:rPr>
              <w:t>ishlarini</w:t>
            </w:r>
            <w:r w:rsidRPr="00CC2A63">
              <w:rPr>
                <w:color w:val="000000" w:themeColor="text1"/>
                <w:sz w:val="22"/>
                <w:szCs w:val="22"/>
                <w:lang w:val="en-US"/>
              </w:rPr>
              <w:t xml:space="preserve"> </w:t>
            </w:r>
            <w:r w:rsidRPr="005F04EB">
              <w:rPr>
                <w:color w:val="000000" w:themeColor="text1"/>
                <w:sz w:val="22"/>
                <w:szCs w:val="22"/>
                <w:lang w:val="en-US"/>
              </w:rPr>
              <w:t>amalga</w:t>
            </w:r>
            <w:r w:rsidRPr="00CC2A63">
              <w:rPr>
                <w:color w:val="000000" w:themeColor="text1"/>
                <w:sz w:val="22"/>
                <w:szCs w:val="22"/>
                <w:lang w:val="en-US"/>
              </w:rPr>
              <w:t xml:space="preserve"> </w:t>
            </w:r>
            <w:r w:rsidRPr="005F04EB">
              <w:rPr>
                <w:color w:val="000000" w:themeColor="text1"/>
                <w:sz w:val="22"/>
                <w:szCs w:val="22"/>
                <w:lang w:val="en-US"/>
              </w:rPr>
              <w:t>oshirish</w:t>
            </w:r>
            <w:r w:rsidRPr="00CC2A63">
              <w:rPr>
                <w:color w:val="000000" w:themeColor="text1"/>
                <w:sz w:val="22"/>
                <w:szCs w:val="22"/>
                <w:lang w:val="en-US"/>
              </w:rPr>
              <w:t xml:space="preserve"> (</w:t>
            </w:r>
            <w:r w:rsidRPr="005F04EB">
              <w:rPr>
                <w:color w:val="000000" w:themeColor="text1"/>
                <w:sz w:val="22"/>
                <w:szCs w:val="22"/>
                <w:lang w:val="en-US"/>
              </w:rPr>
              <w:t>keyingi</w:t>
            </w:r>
            <w:r w:rsidRPr="00CC2A63">
              <w:rPr>
                <w:color w:val="000000" w:themeColor="text1"/>
                <w:sz w:val="22"/>
                <w:szCs w:val="22"/>
                <w:lang w:val="en-US"/>
              </w:rPr>
              <w:t xml:space="preserve"> </w:t>
            </w:r>
            <w:r w:rsidRPr="005F04EB">
              <w:rPr>
                <w:color w:val="000000" w:themeColor="text1"/>
                <w:sz w:val="22"/>
                <w:szCs w:val="22"/>
                <w:lang w:val="en-US"/>
              </w:rPr>
              <w:t>o</w:t>
            </w:r>
            <w:r w:rsidRPr="00CC2A63">
              <w:rPr>
                <w:color w:val="000000" w:themeColor="text1"/>
                <w:sz w:val="22"/>
                <w:szCs w:val="22"/>
                <w:lang w:val="en-US"/>
              </w:rPr>
              <w:t>‘</w:t>
            </w:r>
            <w:r w:rsidRPr="005F04EB">
              <w:rPr>
                <w:color w:val="000000" w:themeColor="text1"/>
                <w:sz w:val="22"/>
                <w:szCs w:val="22"/>
                <w:lang w:val="en-US"/>
              </w:rPr>
              <w:t>rinlarda</w:t>
            </w:r>
            <w:r w:rsidRPr="00CC2A63">
              <w:rPr>
                <w:color w:val="000000" w:themeColor="text1"/>
                <w:sz w:val="22"/>
                <w:szCs w:val="22"/>
                <w:lang w:val="en-US"/>
              </w:rPr>
              <w:t xml:space="preserve"> – </w:t>
            </w:r>
            <w:r w:rsidRPr="005F04EB">
              <w:rPr>
                <w:color w:val="000000" w:themeColor="text1"/>
                <w:sz w:val="22"/>
                <w:szCs w:val="22"/>
                <w:lang w:val="en-US"/>
              </w:rPr>
              <w:t>Ishlar</w:t>
            </w:r>
            <w:r w:rsidRPr="00CC2A63">
              <w:rPr>
                <w:color w:val="000000" w:themeColor="text1"/>
                <w:sz w:val="22"/>
                <w:szCs w:val="22"/>
                <w:lang w:val="en-US"/>
              </w:rPr>
              <w:t xml:space="preserve">) </w:t>
            </w:r>
            <w:r w:rsidRPr="005F04EB">
              <w:rPr>
                <w:color w:val="000000" w:themeColor="text1"/>
                <w:sz w:val="22"/>
                <w:szCs w:val="22"/>
                <w:lang w:val="en-US"/>
              </w:rPr>
              <w:t>belgilangan</w:t>
            </w:r>
            <w:r w:rsidRPr="00CC2A63">
              <w:rPr>
                <w:color w:val="000000" w:themeColor="text1"/>
                <w:sz w:val="22"/>
                <w:szCs w:val="22"/>
                <w:lang w:val="en-US"/>
              </w:rPr>
              <w:t xml:space="preserve"> </w:t>
            </w:r>
            <w:r w:rsidRPr="005F04EB">
              <w:rPr>
                <w:color w:val="000000" w:themeColor="text1"/>
                <w:sz w:val="22"/>
                <w:szCs w:val="22"/>
                <w:lang w:val="en-US"/>
              </w:rPr>
              <w:t>muddatda</w:t>
            </w:r>
            <w:r w:rsidRPr="00CC2A63">
              <w:rPr>
                <w:color w:val="000000" w:themeColor="text1"/>
                <w:sz w:val="22"/>
                <w:szCs w:val="22"/>
                <w:lang w:val="en-US"/>
              </w:rPr>
              <w:t xml:space="preserve"> </w:t>
            </w:r>
            <w:r w:rsidRPr="005F04EB">
              <w:rPr>
                <w:color w:val="000000" w:themeColor="text1"/>
                <w:sz w:val="22"/>
                <w:szCs w:val="22"/>
                <w:lang w:val="en-US"/>
              </w:rPr>
              <w:t>bajarish</w:t>
            </w:r>
            <w:r w:rsidRPr="00CC2A63">
              <w:rPr>
                <w:color w:val="000000" w:themeColor="text1"/>
                <w:sz w:val="22"/>
                <w:szCs w:val="22"/>
                <w:lang w:val="en-US"/>
              </w:rPr>
              <w:t xml:space="preserve"> </w:t>
            </w:r>
            <w:r w:rsidRPr="005F04EB">
              <w:rPr>
                <w:color w:val="000000" w:themeColor="text1"/>
                <w:sz w:val="22"/>
                <w:szCs w:val="22"/>
                <w:lang w:val="en-US"/>
              </w:rPr>
              <w:t>majburiyatini</w:t>
            </w:r>
            <w:r w:rsidRPr="00CC2A63">
              <w:rPr>
                <w:color w:val="000000" w:themeColor="text1"/>
                <w:sz w:val="22"/>
                <w:szCs w:val="22"/>
                <w:lang w:val="en-US"/>
              </w:rPr>
              <w:t xml:space="preserve"> </w:t>
            </w:r>
            <w:r w:rsidRPr="005F04EB">
              <w:rPr>
                <w:color w:val="000000" w:themeColor="text1"/>
                <w:sz w:val="22"/>
                <w:szCs w:val="22"/>
                <w:lang w:val="en-US"/>
              </w:rPr>
              <w:t>oladi</w:t>
            </w:r>
            <w:r w:rsidRPr="00CC2A63">
              <w:rPr>
                <w:color w:val="000000" w:themeColor="text1"/>
                <w:sz w:val="22"/>
                <w:szCs w:val="22"/>
                <w:lang w:val="en-US"/>
              </w:rPr>
              <w:t>.</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1.2. Ishlar Buyurtmachining Texnik talablari va eskizlariga muvofiq amalga oshiriladi (mazkur shartnomaga 1-ilova).</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1.3. Ishlarning nomi, turlari, hajmi va qiymati Spetsifikatsiyada (mazkur Shartnomaga 2-ilova) belgilangan.</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1.4. Ishlar Ijrochining uskunalari va materiallaridan foydalangan holda Ijrochining kuchlari va vositalari bilan amalga oshiriladi.</w:t>
            </w:r>
          </w:p>
          <w:p w:rsidR="000E48FA" w:rsidRPr="005F04EB" w:rsidRDefault="000E48FA" w:rsidP="000E48FA">
            <w:pPr>
              <w:spacing w:before="120" w:after="120"/>
              <w:jc w:val="both"/>
              <w:rPr>
                <w:color w:val="000000" w:themeColor="text1"/>
                <w:sz w:val="22"/>
                <w:szCs w:val="22"/>
                <w:lang w:val="en-US"/>
              </w:rPr>
            </w:pPr>
            <w:r w:rsidRPr="005F04EB">
              <w:rPr>
                <w:color w:val="000000" w:themeColor="text1"/>
                <w:sz w:val="22"/>
                <w:szCs w:val="22"/>
                <w:lang w:val="en-US"/>
              </w:rPr>
              <w:t>1.5. Buyurtmachi yuqori sifatda bajarilgan Ishlarni qabul qilish va ularning qiymatini to‘lash majburiyatini oladi.</w:t>
            </w:r>
          </w:p>
          <w:p w:rsidR="000E48FA" w:rsidRPr="000E48FA" w:rsidRDefault="000E48FA" w:rsidP="000E48FA">
            <w:pPr>
              <w:spacing w:before="120" w:after="120"/>
              <w:jc w:val="center"/>
              <w:rPr>
                <w:b/>
                <w:bCs/>
                <w:color w:val="000000" w:themeColor="text1"/>
                <w:sz w:val="22"/>
                <w:szCs w:val="22"/>
                <w:lang w:val="en-US"/>
              </w:rPr>
            </w:pPr>
          </w:p>
        </w:tc>
        <w:tc>
          <w:tcPr>
            <w:tcW w:w="5459" w:type="dxa"/>
            <w:vAlign w:val="center"/>
          </w:tcPr>
          <w:p w:rsidR="000E48FA" w:rsidRPr="000E48FA" w:rsidRDefault="000E48FA" w:rsidP="000E48FA">
            <w:pPr>
              <w:tabs>
                <w:tab w:val="left" w:pos="851"/>
              </w:tabs>
              <w:spacing w:before="240"/>
              <w:jc w:val="center"/>
              <w:rPr>
                <w:b/>
                <w:sz w:val="22"/>
                <w:szCs w:val="22"/>
              </w:rPr>
            </w:pPr>
            <w:r>
              <w:rPr>
                <w:b/>
                <w:sz w:val="22"/>
                <w:szCs w:val="22"/>
              </w:rPr>
              <w:t xml:space="preserve">1. </w:t>
            </w:r>
            <w:r w:rsidRPr="000E48FA">
              <w:rPr>
                <w:b/>
                <w:sz w:val="22"/>
                <w:szCs w:val="22"/>
              </w:rPr>
              <w:t>ПРЕДМЕТ ДОГОВОРА</w:t>
            </w:r>
          </w:p>
          <w:p w:rsidR="000E48FA" w:rsidRPr="005F04EB" w:rsidRDefault="000E48FA" w:rsidP="000E48FA">
            <w:pPr>
              <w:spacing w:before="120" w:after="120"/>
              <w:jc w:val="both"/>
              <w:rPr>
                <w:sz w:val="22"/>
                <w:szCs w:val="22"/>
              </w:rPr>
            </w:pPr>
            <w:r w:rsidRPr="005F04EB">
              <w:rPr>
                <w:sz w:val="22"/>
                <w:szCs w:val="22"/>
              </w:rPr>
              <w:t xml:space="preserve">1.1.Исполнитель обязуется в установленный срок выполнить комплекс работ по внутреннему оформлению офиса продаж и обслуживания </w:t>
            </w:r>
            <w:r w:rsidR="00F2503D" w:rsidRPr="00F2503D">
              <w:rPr>
                <w:sz w:val="22"/>
                <w:szCs w:val="22"/>
              </w:rPr>
              <w:t xml:space="preserve">ЦО г. </w:t>
            </w:r>
            <w:r w:rsidR="00CC2A63">
              <w:rPr>
                <w:sz w:val="22"/>
                <w:szCs w:val="22"/>
              </w:rPr>
              <w:t xml:space="preserve">Наманган </w:t>
            </w:r>
            <w:r w:rsidR="00CC2A63" w:rsidRPr="005F04EB">
              <w:rPr>
                <w:sz w:val="22"/>
                <w:szCs w:val="22"/>
              </w:rPr>
              <w:t>OOO</w:t>
            </w:r>
            <w:r w:rsidRPr="005F04EB">
              <w:rPr>
                <w:sz w:val="22"/>
                <w:szCs w:val="22"/>
              </w:rPr>
              <w:t xml:space="preserve"> “UMS” (далее – Работы).</w:t>
            </w:r>
          </w:p>
          <w:p w:rsidR="000E48FA" w:rsidRPr="005F04EB" w:rsidRDefault="000E48FA" w:rsidP="000E48FA">
            <w:pPr>
              <w:spacing w:before="120" w:after="120"/>
              <w:jc w:val="both"/>
              <w:rPr>
                <w:sz w:val="22"/>
                <w:szCs w:val="22"/>
              </w:rPr>
            </w:pPr>
            <w:r w:rsidRPr="005F04EB">
              <w:rPr>
                <w:sz w:val="22"/>
                <w:szCs w:val="22"/>
              </w:rPr>
              <w:t>1.2.Работы выполняются в соответствии с Техническими требованиями и эскизами Заказчика (Приложение № 1 к настоящему договору).</w:t>
            </w:r>
          </w:p>
          <w:p w:rsidR="000E48FA" w:rsidRPr="005F04EB" w:rsidRDefault="000E48FA" w:rsidP="000E48FA">
            <w:pPr>
              <w:spacing w:before="120" w:after="120"/>
              <w:jc w:val="both"/>
              <w:rPr>
                <w:sz w:val="22"/>
                <w:szCs w:val="22"/>
              </w:rPr>
            </w:pPr>
            <w:r w:rsidRPr="005F04EB">
              <w:rPr>
                <w:sz w:val="22"/>
                <w:szCs w:val="22"/>
              </w:rPr>
              <w:t>1.3.Наименование, виды, объем и стоимость Работ определены в Спецификации (Приложение № 2 к настоящему Договору).</w:t>
            </w:r>
          </w:p>
          <w:p w:rsidR="000E48FA" w:rsidRPr="005F04EB" w:rsidRDefault="000E48FA" w:rsidP="000E48FA">
            <w:pPr>
              <w:spacing w:before="120" w:after="120"/>
              <w:jc w:val="both"/>
              <w:rPr>
                <w:sz w:val="22"/>
                <w:szCs w:val="22"/>
              </w:rPr>
            </w:pPr>
            <w:r w:rsidRPr="005F04EB">
              <w:rPr>
                <w:sz w:val="22"/>
                <w:szCs w:val="22"/>
              </w:rPr>
              <w:t>1.4.Работы</w:t>
            </w:r>
            <w:r w:rsidRPr="005F04EB">
              <w:rPr>
                <w:sz w:val="22"/>
                <w:szCs w:val="22"/>
              </w:rPr>
              <w:tab/>
              <w:t>выполняются</w:t>
            </w:r>
            <w:r w:rsidRPr="005F04EB">
              <w:rPr>
                <w:sz w:val="22"/>
                <w:szCs w:val="22"/>
              </w:rPr>
              <w:tab/>
              <w:t>силами</w:t>
            </w:r>
            <w:r w:rsidRPr="005F04EB">
              <w:rPr>
                <w:sz w:val="22"/>
                <w:szCs w:val="22"/>
              </w:rPr>
              <w:tab/>
              <w:t>и средствами Исполнителя</w:t>
            </w:r>
            <w:r w:rsidRPr="005F04EB">
              <w:rPr>
                <w:sz w:val="22"/>
                <w:szCs w:val="22"/>
              </w:rPr>
              <w:tab/>
              <w:t>с</w:t>
            </w:r>
            <w:r w:rsidRPr="005F04EB">
              <w:rPr>
                <w:sz w:val="22"/>
                <w:szCs w:val="22"/>
              </w:rPr>
              <w:tab/>
              <w:t>использованием оборудования и материалов Исполнителя.</w:t>
            </w:r>
          </w:p>
          <w:p w:rsidR="000E48FA" w:rsidRPr="005F04EB" w:rsidRDefault="000E48FA" w:rsidP="000E48FA">
            <w:pPr>
              <w:jc w:val="both"/>
              <w:rPr>
                <w:sz w:val="22"/>
                <w:szCs w:val="22"/>
              </w:rPr>
            </w:pPr>
            <w:r w:rsidRPr="005F04EB">
              <w:rPr>
                <w:sz w:val="22"/>
                <w:szCs w:val="22"/>
              </w:rPr>
              <w:t>1.5.Заказчик обязуется принять качественно выполненный результат Работ и оплатить их стоимость.</w:t>
            </w:r>
          </w:p>
        </w:tc>
      </w:tr>
      <w:tr w:rsidR="00A34186" w:rsidRPr="005F04EB" w:rsidTr="000E48FA">
        <w:tc>
          <w:tcPr>
            <w:tcW w:w="5459" w:type="dxa"/>
            <w:tcBorders>
              <w:top w:val="single" w:sz="4" w:space="0" w:color="auto"/>
            </w:tcBorders>
          </w:tcPr>
          <w:p w:rsidR="00FD0E13" w:rsidRPr="000E48FA" w:rsidRDefault="00FD0E13" w:rsidP="0039759D">
            <w:pPr>
              <w:pStyle w:val="a4"/>
              <w:numPr>
                <w:ilvl w:val="0"/>
                <w:numId w:val="6"/>
              </w:numPr>
              <w:jc w:val="center"/>
              <w:rPr>
                <w:b/>
                <w:sz w:val="22"/>
                <w:szCs w:val="22"/>
                <w:lang w:val="en-US"/>
              </w:rPr>
            </w:pPr>
            <w:r w:rsidRPr="000E48FA">
              <w:rPr>
                <w:b/>
                <w:sz w:val="22"/>
                <w:szCs w:val="22"/>
                <w:lang w:val="en-US"/>
              </w:rPr>
              <w:t>TOVARNING NARXI VA HISOB-KITOBLAR TARTIBI</w:t>
            </w:r>
          </w:p>
          <w:p w:rsidR="000E48FA" w:rsidRPr="000E48FA" w:rsidRDefault="000E48FA" w:rsidP="000E48FA">
            <w:pPr>
              <w:pStyle w:val="a4"/>
              <w:ind w:left="644"/>
              <w:rPr>
                <w:b/>
                <w:bCs/>
                <w:sz w:val="22"/>
                <w:szCs w:val="22"/>
                <w:lang w:val="en-US"/>
              </w:rPr>
            </w:pPr>
          </w:p>
          <w:p w:rsidR="00FD0E13" w:rsidRPr="005F04EB" w:rsidRDefault="00FD0E13" w:rsidP="00FD0E13">
            <w:pPr>
              <w:jc w:val="both"/>
              <w:rPr>
                <w:sz w:val="22"/>
                <w:szCs w:val="22"/>
                <w:lang w:val="en-US"/>
              </w:rPr>
            </w:pPr>
            <w:r w:rsidRPr="005F04EB">
              <w:rPr>
                <w:sz w:val="22"/>
                <w:szCs w:val="22"/>
                <w:lang w:val="en-US"/>
              </w:rPr>
              <w:t xml:space="preserve">2.1. Mazkur Shartnomaning umumiy qiymati quyidagini tashkil qiladi: </w:t>
            </w:r>
          </w:p>
          <w:p w:rsidR="00FD0E13" w:rsidRPr="005F04EB" w:rsidRDefault="00FD0E13" w:rsidP="00FD0E13">
            <w:pPr>
              <w:jc w:val="both"/>
              <w:rPr>
                <w:sz w:val="22"/>
                <w:szCs w:val="22"/>
                <w:lang w:val="en-US"/>
              </w:rPr>
            </w:pPr>
            <w:r w:rsidRPr="005F04EB">
              <w:rPr>
                <w:sz w:val="22"/>
                <w:szCs w:val="22"/>
                <w:lang w:val="en-US"/>
              </w:rPr>
              <w:t xml:space="preserve">2.2. Ishlarning narxi mazkur Shartnomaga 2-ilovaga ko‘ra qat’iy belgilangan hisoblanadi va mazkur Shartnomaning butun amal qilish muddati davomida oshirilmaydi hamda Ijrochining barcha xarajatlarini o‘z ichiga oladi. </w:t>
            </w:r>
          </w:p>
          <w:p w:rsidR="00FD0E13" w:rsidRPr="005F04EB" w:rsidRDefault="00FD0E13" w:rsidP="00FD0E13">
            <w:pPr>
              <w:jc w:val="both"/>
              <w:rPr>
                <w:sz w:val="22"/>
                <w:szCs w:val="22"/>
                <w:lang w:val="en-US"/>
              </w:rPr>
            </w:pPr>
            <w:r w:rsidRPr="005F04EB">
              <w:rPr>
                <w:sz w:val="22"/>
                <w:szCs w:val="22"/>
                <w:lang w:val="en-US"/>
              </w:rPr>
              <w:t xml:space="preserve">2.3. Buyurtmachi mazkur Shartnomaga ko‘ra Ishlar uchun to‘lovni naqd pulsiz shaklda quyidagi tartibda Ijrochining bank hisob raqamiga pul o‘tkazish yo‘li bilan amalga oshiradi: </w:t>
            </w:r>
          </w:p>
          <w:p w:rsidR="00FD0E13" w:rsidRPr="005F04EB" w:rsidRDefault="00FD0E13" w:rsidP="00FD0E13">
            <w:pPr>
              <w:jc w:val="both"/>
              <w:rPr>
                <w:sz w:val="22"/>
                <w:szCs w:val="22"/>
                <w:lang w:val="en-US"/>
              </w:rPr>
            </w:pPr>
            <w:r w:rsidRPr="005F04EB">
              <w:rPr>
                <w:sz w:val="22"/>
                <w:szCs w:val="22"/>
                <w:lang w:val="en-US"/>
              </w:rPr>
              <w:t xml:space="preserve">2.3.1. Shartnoma kuchga kirgan kundan boshlab 5 (besh) kalendar kun ichida va mazkur Shartnoma to‘g‘risidagi ma’lumotlar maxsus axborot portalidagi Shartnomalarning yagona reestrida joylashtirilganidan keyin Ishlar dastlabki qiymatining </w:t>
            </w:r>
            <w:r w:rsidRPr="005F04EB">
              <w:rPr>
                <w:b/>
                <w:sz w:val="22"/>
                <w:szCs w:val="22"/>
                <w:lang w:val="en-US"/>
              </w:rPr>
              <w:t>15% (o‘n besh foizi)</w:t>
            </w:r>
            <w:r w:rsidRPr="005F04EB">
              <w:rPr>
                <w:sz w:val="22"/>
                <w:szCs w:val="22"/>
                <w:lang w:val="en-US"/>
              </w:rPr>
              <w:t xml:space="preserve"> miqdorida oldindan to‘lovni amalga oshiradi;</w:t>
            </w:r>
          </w:p>
          <w:p w:rsidR="00FD0E13" w:rsidRPr="005F04EB" w:rsidRDefault="00FD0E13" w:rsidP="00FD0E13">
            <w:pPr>
              <w:jc w:val="both"/>
              <w:rPr>
                <w:sz w:val="22"/>
                <w:szCs w:val="22"/>
                <w:lang w:val="en-US"/>
              </w:rPr>
            </w:pPr>
            <w:r w:rsidRPr="005F04EB">
              <w:rPr>
                <w:sz w:val="22"/>
                <w:szCs w:val="22"/>
                <w:lang w:val="en-US"/>
              </w:rPr>
              <w:t xml:space="preserve">2.3.2. Bajarilgan ishlar uchun to‘lov Tomonlar bajarilgan ishlar dalolatnomasi va hisobvaraq-fakturani imzolagan </w:t>
            </w:r>
            <w:r w:rsidRPr="005F04EB">
              <w:rPr>
                <w:sz w:val="22"/>
                <w:szCs w:val="22"/>
                <w:lang w:val="en-US"/>
              </w:rPr>
              <w:lastRenderedPageBreak/>
              <w:t xml:space="preserve">sanadan e’tiboran 10 (o‘n) bank kuni ichida avans to‘lovi summasini chegirib tashlagan holda amalga oshiriladi; </w:t>
            </w:r>
          </w:p>
          <w:p w:rsidR="00FD0E13" w:rsidRPr="005F04EB" w:rsidRDefault="00FD0E13" w:rsidP="00FD0E13">
            <w:pPr>
              <w:jc w:val="both"/>
              <w:rPr>
                <w:sz w:val="22"/>
                <w:szCs w:val="22"/>
                <w:lang w:val="en-US"/>
              </w:rPr>
            </w:pPr>
            <w:r w:rsidRPr="005F04EB">
              <w:rPr>
                <w:sz w:val="22"/>
                <w:szCs w:val="22"/>
                <w:lang w:val="en-US"/>
              </w:rPr>
              <w:t xml:space="preserve">Buyurtmachi bajarilgan ishlar dalolatnomasi bo‘yicha to‘lov muddatini Ijrochi tomonidan ishlar bajarilishi kechikishiga mos keladigan muddatga uzaytirish yo‘li bilan bir tomonlama tartibda o‘zgartirishga haqli. </w:t>
            </w:r>
          </w:p>
          <w:p w:rsidR="00FD0E13" w:rsidRPr="005F04EB" w:rsidRDefault="00FD0E13" w:rsidP="00FD0E13">
            <w:pPr>
              <w:jc w:val="both"/>
              <w:rPr>
                <w:sz w:val="22"/>
                <w:szCs w:val="22"/>
                <w:lang w:val="en-US"/>
              </w:rPr>
            </w:pPr>
          </w:p>
          <w:p w:rsidR="00FD0E13" w:rsidRPr="005F04EB" w:rsidRDefault="00FD0E13" w:rsidP="00FD0E13">
            <w:pPr>
              <w:jc w:val="both"/>
              <w:rPr>
                <w:sz w:val="22"/>
                <w:szCs w:val="22"/>
                <w:lang w:val="en-US"/>
              </w:rPr>
            </w:pPr>
          </w:p>
          <w:p w:rsidR="00FD0E13" w:rsidRPr="005F04EB" w:rsidRDefault="00FD0E13" w:rsidP="00FD0E13">
            <w:pPr>
              <w:jc w:val="both"/>
              <w:rPr>
                <w:sz w:val="22"/>
                <w:szCs w:val="22"/>
                <w:lang w:val="en-US"/>
              </w:rPr>
            </w:pPr>
            <w:r w:rsidRPr="005F04EB">
              <w:rPr>
                <w:sz w:val="22"/>
                <w:szCs w:val="22"/>
                <w:lang w:val="en-US"/>
              </w:rPr>
              <w:t>2.4. Buyurtmachining to‘lov bo‘yicha majburiyatlari uning hisob raqamidan mablag‘lar yechib olingan vaqtdan boshlab bajarilgan hisoblanadi. Ijrochi Buyurtmachidan uning hisob raqamidan pul mablag‘larini yechib olinganligini tasdiqlovchi to‘lov topshiriqnomasini talab qilishga haqli.</w:t>
            </w:r>
          </w:p>
          <w:p w:rsidR="00FD0E13" w:rsidRPr="005F04EB" w:rsidRDefault="00FD0E13" w:rsidP="00FD0E13">
            <w:pPr>
              <w:jc w:val="both"/>
              <w:rPr>
                <w:sz w:val="22"/>
                <w:szCs w:val="22"/>
                <w:lang w:val="en-US"/>
              </w:rPr>
            </w:pPr>
          </w:p>
          <w:p w:rsidR="00172DD2" w:rsidRPr="005F04EB" w:rsidRDefault="00172DD2" w:rsidP="001979FF">
            <w:pPr>
              <w:rPr>
                <w:sz w:val="22"/>
                <w:szCs w:val="22"/>
                <w:lang w:val="en-US"/>
              </w:rPr>
            </w:pPr>
          </w:p>
        </w:tc>
        <w:tc>
          <w:tcPr>
            <w:tcW w:w="5459" w:type="dxa"/>
            <w:tcBorders>
              <w:top w:val="single" w:sz="4" w:space="0" w:color="auto"/>
            </w:tcBorders>
          </w:tcPr>
          <w:p w:rsidR="00A34186" w:rsidRDefault="00A34186" w:rsidP="0039759D">
            <w:pPr>
              <w:pStyle w:val="a6"/>
              <w:numPr>
                <w:ilvl w:val="0"/>
                <w:numId w:val="7"/>
              </w:numPr>
              <w:jc w:val="center"/>
              <w:rPr>
                <w:b/>
                <w:sz w:val="22"/>
                <w:szCs w:val="22"/>
              </w:rPr>
            </w:pPr>
            <w:r w:rsidRPr="005F04EB">
              <w:rPr>
                <w:b/>
                <w:sz w:val="22"/>
                <w:szCs w:val="22"/>
              </w:rPr>
              <w:lastRenderedPageBreak/>
              <w:t>СТОИМОСТЬ РАБОТ И ПОРЯДОК РАСЧЕТОВ</w:t>
            </w:r>
          </w:p>
          <w:p w:rsidR="000E48FA" w:rsidRPr="005F04EB" w:rsidRDefault="000E48FA" w:rsidP="000E48FA">
            <w:pPr>
              <w:pStyle w:val="a6"/>
              <w:ind w:left="644" w:firstLine="0"/>
              <w:rPr>
                <w:b/>
                <w:sz w:val="22"/>
                <w:szCs w:val="22"/>
              </w:rPr>
            </w:pPr>
          </w:p>
          <w:p w:rsidR="00C4043C" w:rsidRPr="005F04EB" w:rsidRDefault="003C65D1" w:rsidP="003C65D1">
            <w:pPr>
              <w:pStyle w:val="a6"/>
              <w:ind w:firstLine="34"/>
              <w:rPr>
                <w:sz w:val="22"/>
                <w:szCs w:val="22"/>
              </w:rPr>
            </w:pPr>
            <w:r>
              <w:rPr>
                <w:sz w:val="22"/>
                <w:szCs w:val="22"/>
              </w:rPr>
              <w:t>2.1.</w:t>
            </w:r>
            <w:r w:rsidR="00C4043C" w:rsidRPr="005F04EB">
              <w:rPr>
                <w:sz w:val="22"/>
                <w:szCs w:val="22"/>
              </w:rPr>
              <w:t xml:space="preserve">Сумма настоящего Договора составляет: </w:t>
            </w:r>
          </w:p>
          <w:p w:rsidR="00C4043C" w:rsidRPr="005F04EB" w:rsidRDefault="00C4043C" w:rsidP="00C4043C">
            <w:pPr>
              <w:pStyle w:val="a6"/>
              <w:ind w:firstLine="34"/>
              <w:rPr>
                <w:sz w:val="22"/>
                <w:szCs w:val="22"/>
              </w:rPr>
            </w:pPr>
            <w:r w:rsidRPr="005F04EB">
              <w:rPr>
                <w:sz w:val="22"/>
                <w:szCs w:val="22"/>
              </w:rPr>
              <w:t>2.2.</w:t>
            </w:r>
            <w:r w:rsidRPr="005F04EB">
              <w:rPr>
                <w:sz w:val="22"/>
                <w:szCs w:val="22"/>
              </w:rPr>
              <w:tab/>
              <w:t>Расценки Работ Исполнителя согласно приложения №2 к настоящему Договору являются фиксированными, не могут быть увеличены в течение срока действия договора, и включают в себя все расходы Исполнителя.</w:t>
            </w:r>
          </w:p>
          <w:p w:rsidR="00C4043C" w:rsidRPr="005F04EB" w:rsidRDefault="00C4043C" w:rsidP="00C4043C">
            <w:pPr>
              <w:pStyle w:val="a6"/>
              <w:ind w:firstLine="34"/>
              <w:rPr>
                <w:sz w:val="22"/>
                <w:szCs w:val="22"/>
              </w:rPr>
            </w:pPr>
            <w:r w:rsidRPr="005F04EB">
              <w:rPr>
                <w:sz w:val="22"/>
                <w:szCs w:val="22"/>
              </w:rPr>
              <w:t>2.3.</w:t>
            </w:r>
            <w:r w:rsidRPr="005F04EB">
              <w:rPr>
                <w:sz w:val="22"/>
                <w:szCs w:val="22"/>
              </w:rPr>
              <w:tab/>
              <w:t>Заказчик осуществляет оплату Работ Исполнителю по настоящему Договору в безналичной форме на банковский счет Исполнителя в следующем порядке:</w:t>
            </w:r>
          </w:p>
          <w:p w:rsidR="00C4043C" w:rsidRPr="005F04EB" w:rsidRDefault="00C4043C" w:rsidP="00C4043C">
            <w:pPr>
              <w:pStyle w:val="a6"/>
              <w:ind w:firstLine="34"/>
              <w:rPr>
                <w:sz w:val="22"/>
                <w:szCs w:val="22"/>
              </w:rPr>
            </w:pPr>
            <w:r w:rsidRPr="005F04EB">
              <w:rPr>
                <w:sz w:val="22"/>
                <w:szCs w:val="22"/>
              </w:rPr>
              <w:t>2.3.1.</w:t>
            </w:r>
            <w:r w:rsidRPr="005F04EB">
              <w:rPr>
                <w:sz w:val="22"/>
                <w:szCs w:val="22"/>
              </w:rPr>
              <w:tab/>
              <w:t xml:space="preserve">Предоплата в размере 15% (пятнадцать процентов) от предварительной стоимости Работ в течение 5 (пяти) </w:t>
            </w:r>
            <w:r w:rsidR="00CC463E">
              <w:rPr>
                <w:sz w:val="22"/>
                <w:szCs w:val="22"/>
              </w:rPr>
              <w:t>календарных</w:t>
            </w:r>
            <w:r w:rsidRPr="005F04EB">
              <w:rPr>
                <w:sz w:val="22"/>
                <w:szCs w:val="22"/>
              </w:rPr>
              <w:t xml:space="preserve"> дней с даты вступления настоящего Договора в силу и после размещения информации о настоящем договоре в Единый реестр договоров на специальном информационном портале.</w:t>
            </w:r>
          </w:p>
          <w:p w:rsidR="00C4043C" w:rsidRPr="005F04EB" w:rsidRDefault="00C4043C" w:rsidP="00C4043C">
            <w:pPr>
              <w:pStyle w:val="a6"/>
              <w:ind w:firstLine="34"/>
              <w:rPr>
                <w:sz w:val="22"/>
                <w:szCs w:val="22"/>
              </w:rPr>
            </w:pPr>
            <w:r w:rsidRPr="005F04EB">
              <w:rPr>
                <w:sz w:val="22"/>
                <w:szCs w:val="22"/>
              </w:rPr>
              <w:t>2.3.2.</w:t>
            </w:r>
            <w:r w:rsidRPr="005F04EB">
              <w:rPr>
                <w:sz w:val="22"/>
                <w:szCs w:val="22"/>
              </w:rPr>
              <w:tab/>
              <w:t xml:space="preserve">Оплата за выполненные работы производится по факту подписания Акта выполненных работ в течение 10 (десяти) </w:t>
            </w:r>
            <w:r w:rsidR="00CC463E">
              <w:rPr>
                <w:sz w:val="22"/>
                <w:szCs w:val="22"/>
              </w:rPr>
              <w:t>календарных</w:t>
            </w:r>
            <w:bookmarkStart w:id="0" w:name="_GoBack"/>
            <w:bookmarkEnd w:id="0"/>
            <w:r w:rsidRPr="005F04EB">
              <w:rPr>
                <w:sz w:val="22"/>
                <w:szCs w:val="22"/>
              </w:rPr>
              <w:t xml:space="preserve"> дней с даты его </w:t>
            </w:r>
            <w:r w:rsidRPr="005F04EB">
              <w:rPr>
                <w:sz w:val="22"/>
                <w:szCs w:val="22"/>
              </w:rPr>
              <w:lastRenderedPageBreak/>
              <w:t>подписания Сторонами и счет-фактуры с вычетом оплаченного аванса.</w:t>
            </w:r>
          </w:p>
          <w:p w:rsidR="00C4043C" w:rsidRPr="005F04EB" w:rsidRDefault="00C4043C" w:rsidP="00C4043C">
            <w:pPr>
              <w:pStyle w:val="a6"/>
              <w:ind w:firstLine="34"/>
              <w:rPr>
                <w:sz w:val="22"/>
                <w:szCs w:val="22"/>
              </w:rPr>
            </w:pPr>
            <w:r w:rsidRPr="005F04EB">
              <w:rPr>
                <w:sz w:val="22"/>
                <w:szCs w:val="22"/>
              </w:rPr>
              <w:t>Заказчик вправе в одностороннем порядке изменить срок оплаты по Акту выполненных работ путем его продления на период времени, соразмерного просрочке выполнения работ Исполнителем.</w:t>
            </w:r>
          </w:p>
          <w:p w:rsidR="00C4043C" w:rsidRPr="005F04EB" w:rsidRDefault="00C4043C" w:rsidP="00C4043C">
            <w:pPr>
              <w:pStyle w:val="a6"/>
              <w:ind w:firstLine="34"/>
              <w:rPr>
                <w:sz w:val="22"/>
                <w:szCs w:val="22"/>
              </w:rPr>
            </w:pPr>
          </w:p>
          <w:p w:rsidR="00A34186" w:rsidRPr="005F04EB" w:rsidRDefault="00C4043C" w:rsidP="00C4043C">
            <w:pPr>
              <w:pStyle w:val="a6"/>
              <w:ind w:firstLine="34"/>
              <w:rPr>
                <w:sz w:val="22"/>
                <w:szCs w:val="22"/>
              </w:rPr>
            </w:pPr>
            <w:r w:rsidRPr="005F04EB">
              <w:rPr>
                <w:sz w:val="22"/>
                <w:szCs w:val="22"/>
              </w:rPr>
              <w:t>2.4.</w:t>
            </w:r>
            <w:r w:rsidRPr="005F04EB">
              <w:rPr>
                <w:sz w:val="22"/>
                <w:szCs w:val="22"/>
              </w:rPr>
              <w:tab/>
              <w:t>Обязательства Заказчика по оплате считаются исполненными с момента списания денежных средств со счета Заказчика. Исполнитель имеет право запросить у Заказчика платежное поручение, подтверждающее факт списания денежных средств со счета Заказчика.</w:t>
            </w:r>
          </w:p>
        </w:tc>
      </w:tr>
      <w:tr w:rsidR="004D5BC5" w:rsidRPr="005F04EB" w:rsidTr="000E48FA">
        <w:trPr>
          <w:trHeight w:val="2856"/>
        </w:trPr>
        <w:tc>
          <w:tcPr>
            <w:tcW w:w="5459" w:type="dxa"/>
          </w:tcPr>
          <w:p w:rsidR="00FD0E13" w:rsidRPr="004C4E1D" w:rsidRDefault="00FD0E13" w:rsidP="00FD0E13">
            <w:pPr>
              <w:spacing w:before="120" w:after="120"/>
              <w:jc w:val="center"/>
              <w:rPr>
                <w:b/>
                <w:snapToGrid w:val="0"/>
                <w:sz w:val="22"/>
                <w:szCs w:val="22"/>
              </w:rPr>
            </w:pPr>
            <w:r w:rsidRPr="004C4E1D">
              <w:rPr>
                <w:b/>
                <w:snapToGrid w:val="0"/>
                <w:sz w:val="22"/>
                <w:szCs w:val="22"/>
              </w:rPr>
              <w:lastRenderedPageBreak/>
              <w:t xml:space="preserve">3. </w:t>
            </w:r>
            <w:r w:rsidRPr="005F04EB">
              <w:rPr>
                <w:b/>
                <w:snapToGrid w:val="0"/>
                <w:sz w:val="22"/>
                <w:szCs w:val="22"/>
                <w:lang w:val="en-US"/>
              </w:rPr>
              <w:t>ISHLARNI</w:t>
            </w:r>
            <w:r w:rsidRPr="004C4E1D">
              <w:rPr>
                <w:b/>
                <w:snapToGrid w:val="0"/>
                <w:sz w:val="22"/>
                <w:szCs w:val="22"/>
              </w:rPr>
              <w:t xml:space="preserve"> </w:t>
            </w:r>
            <w:r w:rsidRPr="005F04EB">
              <w:rPr>
                <w:b/>
                <w:snapToGrid w:val="0"/>
                <w:sz w:val="22"/>
                <w:szCs w:val="22"/>
                <w:lang w:val="en-US"/>
              </w:rPr>
              <w:t>BAJARISH</w:t>
            </w:r>
            <w:r w:rsidRPr="004C4E1D">
              <w:rPr>
                <w:b/>
                <w:snapToGrid w:val="0"/>
                <w:sz w:val="22"/>
                <w:szCs w:val="22"/>
              </w:rPr>
              <w:t xml:space="preserve"> </w:t>
            </w:r>
            <w:r w:rsidRPr="005F04EB">
              <w:rPr>
                <w:b/>
                <w:snapToGrid w:val="0"/>
                <w:sz w:val="22"/>
                <w:szCs w:val="22"/>
                <w:lang w:val="en-US"/>
              </w:rPr>
              <w:t>MUDDATI</w:t>
            </w:r>
            <w:r w:rsidRPr="004C4E1D">
              <w:rPr>
                <w:b/>
                <w:snapToGrid w:val="0"/>
                <w:sz w:val="22"/>
                <w:szCs w:val="22"/>
              </w:rPr>
              <w:t xml:space="preserve"> </w:t>
            </w:r>
            <w:r w:rsidRPr="005F04EB">
              <w:rPr>
                <w:b/>
                <w:snapToGrid w:val="0"/>
                <w:sz w:val="22"/>
                <w:szCs w:val="22"/>
                <w:lang w:val="en-US"/>
              </w:rPr>
              <w:t>VA</w:t>
            </w:r>
            <w:r w:rsidRPr="004C4E1D">
              <w:rPr>
                <w:b/>
                <w:snapToGrid w:val="0"/>
                <w:sz w:val="22"/>
                <w:szCs w:val="22"/>
              </w:rPr>
              <w:t xml:space="preserve"> </w:t>
            </w:r>
            <w:r w:rsidRPr="005F04EB">
              <w:rPr>
                <w:b/>
                <w:snapToGrid w:val="0"/>
                <w:sz w:val="22"/>
                <w:szCs w:val="22"/>
                <w:lang w:val="en-US"/>
              </w:rPr>
              <w:t>JOYI</w:t>
            </w:r>
          </w:p>
          <w:p w:rsidR="00FD0E13" w:rsidRPr="00CC2A63" w:rsidRDefault="00FD0E13" w:rsidP="00FD0E13">
            <w:pPr>
              <w:spacing w:before="120" w:after="120"/>
              <w:jc w:val="both"/>
              <w:rPr>
                <w:snapToGrid w:val="0"/>
                <w:sz w:val="22"/>
                <w:szCs w:val="22"/>
              </w:rPr>
            </w:pPr>
            <w:r w:rsidRPr="00CC2A63">
              <w:rPr>
                <w:snapToGrid w:val="0"/>
                <w:sz w:val="22"/>
                <w:szCs w:val="22"/>
              </w:rPr>
              <w:t xml:space="preserve">3.1. </w:t>
            </w:r>
            <w:r w:rsidRPr="005F04EB">
              <w:rPr>
                <w:snapToGrid w:val="0"/>
                <w:sz w:val="22"/>
                <w:szCs w:val="22"/>
                <w:lang w:val="en-US"/>
              </w:rPr>
              <w:t>Ijrochi</w:t>
            </w:r>
            <w:r w:rsidRPr="00CC2A63">
              <w:rPr>
                <w:snapToGrid w:val="0"/>
                <w:sz w:val="22"/>
                <w:szCs w:val="22"/>
              </w:rPr>
              <w:t xml:space="preserve"> </w:t>
            </w:r>
            <w:r w:rsidRPr="005F04EB">
              <w:rPr>
                <w:snapToGrid w:val="0"/>
                <w:sz w:val="22"/>
                <w:szCs w:val="22"/>
                <w:lang w:val="en-US"/>
              </w:rPr>
              <w:t>mazkur</w:t>
            </w:r>
            <w:r w:rsidRPr="00CC2A63">
              <w:rPr>
                <w:snapToGrid w:val="0"/>
                <w:sz w:val="22"/>
                <w:szCs w:val="22"/>
              </w:rPr>
              <w:t xml:space="preserve"> </w:t>
            </w:r>
            <w:r w:rsidRPr="005F04EB">
              <w:rPr>
                <w:snapToGrid w:val="0"/>
                <w:sz w:val="22"/>
                <w:szCs w:val="22"/>
                <w:lang w:val="en-US"/>
              </w:rPr>
              <w:t>Shartnoma</w:t>
            </w:r>
            <w:r w:rsidRPr="00CC2A63">
              <w:rPr>
                <w:snapToGrid w:val="0"/>
                <w:sz w:val="22"/>
                <w:szCs w:val="22"/>
              </w:rPr>
              <w:t xml:space="preserve"> </w:t>
            </w:r>
            <w:r w:rsidRPr="005F04EB">
              <w:rPr>
                <w:snapToGrid w:val="0"/>
                <w:sz w:val="22"/>
                <w:szCs w:val="22"/>
                <w:lang w:val="en-US"/>
              </w:rPr>
              <w:t>bo</w:t>
            </w:r>
            <w:r w:rsidRPr="00CC2A63">
              <w:rPr>
                <w:snapToGrid w:val="0"/>
                <w:sz w:val="22"/>
                <w:szCs w:val="22"/>
              </w:rPr>
              <w:t>‘</w:t>
            </w:r>
            <w:r w:rsidRPr="005F04EB">
              <w:rPr>
                <w:snapToGrid w:val="0"/>
                <w:sz w:val="22"/>
                <w:szCs w:val="22"/>
                <w:lang w:val="en-US"/>
              </w:rPr>
              <w:t>yicha</w:t>
            </w:r>
            <w:r w:rsidRPr="00CC2A63">
              <w:rPr>
                <w:snapToGrid w:val="0"/>
                <w:sz w:val="22"/>
                <w:szCs w:val="22"/>
              </w:rPr>
              <w:t xml:space="preserve"> </w:t>
            </w:r>
            <w:r w:rsidRPr="005F04EB">
              <w:rPr>
                <w:snapToGrid w:val="0"/>
                <w:sz w:val="22"/>
                <w:szCs w:val="22"/>
                <w:lang w:val="en-US"/>
              </w:rPr>
              <w:t>Ishlarni</w:t>
            </w:r>
            <w:r w:rsidRPr="00CC2A63">
              <w:rPr>
                <w:snapToGrid w:val="0"/>
                <w:sz w:val="22"/>
                <w:szCs w:val="22"/>
              </w:rPr>
              <w:t xml:space="preserve"> </w:t>
            </w:r>
            <w:r w:rsidRPr="005F04EB">
              <w:rPr>
                <w:snapToGrid w:val="0"/>
                <w:sz w:val="22"/>
                <w:szCs w:val="22"/>
                <w:lang w:val="en-US"/>
              </w:rPr>
              <w:t>Buyurtmachi</w:t>
            </w:r>
            <w:r w:rsidRPr="00CC2A63">
              <w:rPr>
                <w:snapToGrid w:val="0"/>
                <w:sz w:val="22"/>
                <w:szCs w:val="22"/>
              </w:rPr>
              <w:t xml:space="preserve"> </w:t>
            </w:r>
            <w:r w:rsidRPr="005F04EB">
              <w:rPr>
                <w:snapToGrid w:val="0"/>
                <w:sz w:val="22"/>
                <w:szCs w:val="22"/>
                <w:lang w:val="en-US"/>
              </w:rPr>
              <w:t>tomonidan</w:t>
            </w:r>
            <w:r w:rsidRPr="00CC2A63">
              <w:rPr>
                <w:snapToGrid w:val="0"/>
                <w:sz w:val="22"/>
                <w:szCs w:val="22"/>
              </w:rPr>
              <w:t xml:space="preserve"> </w:t>
            </w:r>
            <w:r w:rsidRPr="005F04EB">
              <w:rPr>
                <w:snapToGrid w:val="0"/>
                <w:sz w:val="22"/>
                <w:szCs w:val="22"/>
                <w:lang w:val="en-US"/>
              </w:rPr>
              <w:t>avans</w:t>
            </w:r>
            <w:r w:rsidRPr="00CC2A63">
              <w:rPr>
                <w:snapToGrid w:val="0"/>
                <w:sz w:val="22"/>
                <w:szCs w:val="22"/>
              </w:rPr>
              <w:t xml:space="preserve"> </w:t>
            </w:r>
            <w:r w:rsidRPr="005F04EB">
              <w:rPr>
                <w:snapToGrid w:val="0"/>
                <w:sz w:val="22"/>
                <w:szCs w:val="22"/>
                <w:lang w:val="en-US"/>
              </w:rPr>
              <w:t>to</w:t>
            </w:r>
            <w:r w:rsidRPr="00CC2A63">
              <w:rPr>
                <w:snapToGrid w:val="0"/>
                <w:sz w:val="22"/>
                <w:szCs w:val="22"/>
              </w:rPr>
              <w:t>‘</w:t>
            </w:r>
            <w:r w:rsidRPr="005F04EB">
              <w:rPr>
                <w:snapToGrid w:val="0"/>
                <w:sz w:val="22"/>
                <w:szCs w:val="22"/>
                <w:lang w:val="en-US"/>
              </w:rPr>
              <w:t>langan</w:t>
            </w:r>
            <w:r w:rsidRPr="00CC2A63">
              <w:rPr>
                <w:snapToGrid w:val="0"/>
                <w:sz w:val="22"/>
                <w:szCs w:val="22"/>
              </w:rPr>
              <w:t xml:space="preserve"> </w:t>
            </w:r>
            <w:r w:rsidRPr="005F04EB">
              <w:rPr>
                <w:snapToGrid w:val="0"/>
                <w:sz w:val="22"/>
                <w:szCs w:val="22"/>
                <w:lang w:val="en-US"/>
              </w:rPr>
              <w:t>kundan</w:t>
            </w:r>
            <w:r w:rsidRPr="00CC2A63">
              <w:rPr>
                <w:snapToGrid w:val="0"/>
                <w:sz w:val="22"/>
                <w:szCs w:val="22"/>
              </w:rPr>
              <w:t xml:space="preserve"> </w:t>
            </w:r>
            <w:r w:rsidRPr="005F04EB">
              <w:rPr>
                <w:snapToGrid w:val="0"/>
                <w:sz w:val="22"/>
                <w:szCs w:val="22"/>
                <w:lang w:val="en-US"/>
              </w:rPr>
              <w:t>boshlab</w:t>
            </w:r>
            <w:r w:rsidRPr="00CC2A63">
              <w:rPr>
                <w:snapToGrid w:val="0"/>
                <w:sz w:val="22"/>
                <w:szCs w:val="22"/>
              </w:rPr>
              <w:t xml:space="preserve"> </w:t>
            </w:r>
            <w:r w:rsidR="007548E6" w:rsidRPr="00CC2A63">
              <w:rPr>
                <w:b/>
                <w:snapToGrid w:val="0"/>
                <w:sz w:val="22"/>
                <w:szCs w:val="22"/>
              </w:rPr>
              <w:t>30</w:t>
            </w:r>
            <w:r w:rsidRPr="00CC2A63">
              <w:rPr>
                <w:b/>
                <w:snapToGrid w:val="0"/>
                <w:sz w:val="22"/>
                <w:szCs w:val="22"/>
              </w:rPr>
              <w:t xml:space="preserve"> (</w:t>
            </w:r>
            <w:r w:rsidR="007548E6" w:rsidRPr="007548E6">
              <w:rPr>
                <w:b/>
                <w:snapToGrid w:val="0"/>
                <w:sz w:val="22"/>
                <w:szCs w:val="22"/>
                <w:lang w:val="en-US"/>
              </w:rPr>
              <w:t>o</w:t>
            </w:r>
            <w:r w:rsidR="007548E6" w:rsidRPr="00CC2A63">
              <w:rPr>
                <w:b/>
                <w:snapToGrid w:val="0"/>
                <w:sz w:val="22"/>
                <w:szCs w:val="22"/>
              </w:rPr>
              <w:t>'</w:t>
            </w:r>
            <w:r w:rsidR="007548E6" w:rsidRPr="007548E6">
              <w:rPr>
                <w:b/>
                <w:snapToGrid w:val="0"/>
                <w:sz w:val="22"/>
                <w:szCs w:val="22"/>
                <w:lang w:val="en-US"/>
              </w:rPr>
              <w:t>ttiz</w:t>
            </w:r>
            <w:r w:rsidRPr="00CC2A63">
              <w:rPr>
                <w:b/>
                <w:snapToGrid w:val="0"/>
                <w:sz w:val="22"/>
                <w:szCs w:val="22"/>
              </w:rPr>
              <w:t xml:space="preserve">) </w:t>
            </w:r>
            <w:r w:rsidRPr="005F04EB">
              <w:rPr>
                <w:b/>
                <w:snapToGrid w:val="0"/>
                <w:sz w:val="22"/>
                <w:szCs w:val="22"/>
                <w:lang w:val="en-US"/>
              </w:rPr>
              <w:t>kalendar</w:t>
            </w:r>
            <w:r w:rsidRPr="00CC2A63">
              <w:rPr>
                <w:b/>
                <w:snapToGrid w:val="0"/>
                <w:sz w:val="22"/>
                <w:szCs w:val="22"/>
              </w:rPr>
              <w:t xml:space="preserve"> </w:t>
            </w:r>
            <w:r w:rsidRPr="005F04EB">
              <w:rPr>
                <w:b/>
                <w:snapToGrid w:val="0"/>
                <w:sz w:val="22"/>
                <w:szCs w:val="22"/>
                <w:lang w:val="en-US"/>
              </w:rPr>
              <w:t>kun</w:t>
            </w:r>
            <w:r w:rsidRPr="00CC2A63">
              <w:rPr>
                <w:snapToGrid w:val="0"/>
                <w:sz w:val="22"/>
                <w:szCs w:val="22"/>
              </w:rPr>
              <w:t xml:space="preserve"> </w:t>
            </w:r>
            <w:r w:rsidRPr="005F04EB">
              <w:rPr>
                <w:snapToGrid w:val="0"/>
                <w:sz w:val="22"/>
                <w:szCs w:val="22"/>
                <w:lang w:val="en-US"/>
              </w:rPr>
              <w:t>ichida</w:t>
            </w:r>
            <w:r w:rsidRPr="00CC2A63">
              <w:rPr>
                <w:snapToGrid w:val="0"/>
                <w:sz w:val="22"/>
                <w:szCs w:val="22"/>
              </w:rPr>
              <w:t xml:space="preserve"> </w:t>
            </w:r>
            <w:r w:rsidRPr="005F04EB">
              <w:rPr>
                <w:snapToGrid w:val="0"/>
                <w:sz w:val="22"/>
                <w:szCs w:val="22"/>
                <w:lang w:val="en-US"/>
              </w:rPr>
              <w:t>mazkur</w:t>
            </w:r>
            <w:r w:rsidRPr="00CC2A63">
              <w:rPr>
                <w:snapToGrid w:val="0"/>
                <w:sz w:val="22"/>
                <w:szCs w:val="22"/>
              </w:rPr>
              <w:t xml:space="preserve"> </w:t>
            </w:r>
            <w:r w:rsidRPr="005F04EB">
              <w:rPr>
                <w:snapToGrid w:val="0"/>
                <w:sz w:val="22"/>
                <w:szCs w:val="22"/>
                <w:lang w:val="en-US"/>
              </w:rPr>
              <w:t>Shartnomaning</w:t>
            </w:r>
            <w:r w:rsidRPr="00CC2A63">
              <w:rPr>
                <w:snapToGrid w:val="0"/>
                <w:sz w:val="22"/>
                <w:szCs w:val="22"/>
              </w:rPr>
              <w:t xml:space="preserve"> 2.3.1-</w:t>
            </w:r>
            <w:r w:rsidRPr="005F04EB">
              <w:rPr>
                <w:snapToGrid w:val="0"/>
                <w:sz w:val="22"/>
                <w:szCs w:val="22"/>
                <w:lang w:val="en-US"/>
              </w:rPr>
              <w:t>bandiga</w:t>
            </w:r>
            <w:r w:rsidRPr="00CC2A63">
              <w:rPr>
                <w:snapToGrid w:val="0"/>
                <w:sz w:val="22"/>
                <w:szCs w:val="22"/>
              </w:rPr>
              <w:t xml:space="preserve"> </w:t>
            </w:r>
            <w:r w:rsidRPr="005F04EB">
              <w:rPr>
                <w:snapToGrid w:val="0"/>
                <w:sz w:val="22"/>
                <w:szCs w:val="22"/>
                <w:lang w:val="en-US"/>
              </w:rPr>
              <w:t>muvofiq</w:t>
            </w:r>
            <w:r w:rsidRPr="00CC2A63">
              <w:rPr>
                <w:snapToGrid w:val="0"/>
                <w:sz w:val="22"/>
                <w:szCs w:val="22"/>
              </w:rPr>
              <w:t xml:space="preserve"> </w:t>
            </w:r>
            <w:r w:rsidRPr="005F04EB">
              <w:rPr>
                <w:snapToGrid w:val="0"/>
                <w:sz w:val="22"/>
                <w:szCs w:val="22"/>
                <w:lang w:val="en-US"/>
              </w:rPr>
              <w:t>to</w:t>
            </w:r>
            <w:r w:rsidRPr="00CC2A63">
              <w:rPr>
                <w:snapToGrid w:val="0"/>
                <w:sz w:val="22"/>
                <w:szCs w:val="22"/>
              </w:rPr>
              <w:t>‘</w:t>
            </w:r>
            <w:r w:rsidRPr="005F04EB">
              <w:rPr>
                <w:snapToGrid w:val="0"/>
                <w:sz w:val="22"/>
                <w:szCs w:val="22"/>
                <w:lang w:val="en-US"/>
              </w:rPr>
              <w:t>liq</w:t>
            </w:r>
            <w:r w:rsidRPr="00CC2A63">
              <w:rPr>
                <w:snapToGrid w:val="0"/>
                <w:sz w:val="22"/>
                <w:szCs w:val="22"/>
              </w:rPr>
              <w:t xml:space="preserve"> </w:t>
            </w:r>
            <w:r w:rsidRPr="005F04EB">
              <w:rPr>
                <w:snapToGrid w:val="0"/>
                <w:sz w:val="22"/>
                <w:szCs w:val="22"/>
                <w:lang w:val="en-US"/>
              </w:rPr>
              <w:t>hajmda</w:t>
            </w:r>
            <w:r w:rsidRPr="00CC2A63">
              <w:rPr>
                <w:snapToGrid w:val="0"/>
                <w:sz w:val="22"/>
                <w:szCs w:val="22"/>
              </w:rPr>
              <w:t xml:space="preserve"> </w:t>
            </w:r>
            <w:r w:rsidRPr="005F04EB">
              <w:rPr>
                <w:snapToGrid w:val="0"/>
                <w:sz w:val="22"/>
                <w:szCs w:val="22"/>
                <w:lang w:val="en-US"/>
              </w:rPr>
              <w:t>bajarishi</w:t>
            </w:r>
            <w:r w:rsidRPr="00CC2A63">
              <w:rPr>
                <w:snapToGrid w:val="0"/>
                <w:sz w:val="22"/>
                <w:szCs w:val="22"/>
              </w:rPr>
              <w:t xml:space="preserve"> </w:t>
            </w:r>
            <w:r w:rsidRPr="005F04EB">
              <w:rPr>
                <w:snapToGrid w:val="0"/>
                <w:sz w:val="22"/>
                <w:szCs w:val="22"/>
                <w:lang w:val="en-US"/>
              </w:rPr>
              <w:t>shart</w:t>
            </w:r>
            <w:r w:rsidRPr="00CC2A63">
              <w:rPr>
                <w:snapToGrid w:val="0"/>
                <w:sz w:val="22"/>
                <w:szCs w:val="22"/>
              </w:rPr>
              <w:t>.</w:t>
            </w:r>
          </w:p>
          <w:p w:rsidR="00FD0E13" w:rsidRPr="00CC2A63" w:rsidRDefault="00FD0E13" w:rsidP="00FD0E13">
            <w:pPr>
              <w:spacing w:before="120" w:after="120"/>
              <w:jc w:val="both"/>
              <w:rPr>
                <w:snapToGrid w:val="0"/>
                <w:sz w:val="22"/>
                <w:szCs w:val="22"/>
              </w:rPr>
            </w:pPr>
          </w:p>
          <w:p w:rsidR="000B1251" w:rsidRPr="00CC463E" w:rsidRDefault="00FD0E13" w:rsidP="000B1251">
            <w:pPr>
              <w:spacing w:before="120" w:after="120"/>
              <w:jc w:val="both"/>
              <w:rPr>
                <w:snapToGrid w:val="0"/>
                <w:sz w:val="22"/>
                <w:szCs w:val="22"/>
                <w:lang w:val="en-US"/>
              </w:rPr>
            </w:pPr>
            <w:r w:rsidRPr="005F04EB">
              <w:rPr>
                <w:snapToGrid w:val="0"/>
                <w:sz w:val="22"/>
                <w:szCs w:val="22"/>
                <w:lang w:val="en-US"/>
              </w:rPr>
              <w:t xml:space="preserve">3.2. Ishlarni bajarish joyi: </w:t>
            </w:r>
            <w:r w:rsidR="00CC2A63" w:rsidRPr="00CC2A63">
              <w:rPr>
                <w:snapToGrid w:val="0"/>
                <w:sz w:val="22"/>
                <w:szCs w:val="22"/>
                <w:lang w:val="en-US"/>
              </w:rPr>
              <w:t>Namangan</w:t>
            </w:r>
            <w:r w:rsidR="00CC2A63">
              <w:rPr>
                <w:snapToGrid w:val="0"/>
                <w:sz w:val="22"/>
                <w:szCs w:val="22"/>
                <w:lang w:val="en-US"/>
              </w:rPr>
              <w:t xml:space="preserve"> shahri, Nodira ko‘chasi, 1-uy</w:t>
            </w:r>
          </w:p>
        </w:tc>
        <w:tc>
          <w:tcPr>
            <w:tcW w:w="5459" w:type="dxa"/>
          </w:tcPr>
          <w:p w:rsidR="009932EE" w:rsidRPr="005F04EB" w:rsidRDefault="009932EE" w:rsidP="000E48FA">
            <w:pPr>
              <w:ind w:right="-142"/>
              <w:jc w:val="center"/>
              <w:rPr>
                <w:b/>
                <w:snapToGrid w:val="0"/>
                <w:color w:val="000000" w:themeColor="text1"/>
                <w:sz w:val="22"/>
                <w:szCs w:val="22"/>
              </w:rPr>
            </w:pPr>
            <w:r w:rsidRPr="005F04EB">
              <w:rPr>
                <w:b/>
                <w:snapToGrid w:val="0"/>
                <w:color w:val="000000" w:themeColor="text1"/>
                <w:sz w:val="22"/>
                <w:szCs w:val="22"/>
              </w:rPr>
              <w:t xml:space="preserve">3. </w:t>
            </w:r>
            <w:r w:rsidR="00C4043C" w:rsidRPr="005F04EB">
              <w:rPr>
                <w:b/>
                <w:snapToGrid w:val="0"/>
                <w:color w:val="000000" w:themeColor="text1"/>
                <w:sz w:val="22"/>
                <w:szCs w:val="22"/>
              </w:rPr>
              <w:t>СРОКИ И МЕСТО ВЫПОЛНЕНИЯ РАБОТ</w:t>
            </w:r>
          </w:p>
          <w:p w:rsidR="000E48FA" w:rsidRDefault="000E48FA" w:rsidP="00C4043C">
            <w:pPr>
              <w:jc w:val="both"/>
              <w:rPr>
                <w:snapToGrid w:val="0"/>
                <w:color w:val="000000" w:themeColor="text1"/>
                <w:sz w:val="22"/>
                <w:szCs w:val="22"/>
              </w:rPr>
            </w:pPr>
          </w:p>
          <w:p w:rsidR="00C4043C" w:rsidRPr="005F04EB" w:rsidRDefault="00C4043C" w:rsidP="00C4043C">
            <w:pPr>
              <w:jc w:val="both"/>
              <w:rPr>
                <w:snapToGrid w:val="0"/>
                <w:color w:val="000000" w:themeColor="text1"/>
                <w:sz w:val="22"/>
                <w:szCs w:val="22"/>
              </w:rPr>
            </w:pPr>
            <w:r w:rsidRPr="005F04EB">
              <w:rPr>
                <w:snapToGrid w:val="0"/>
                <w:color w:val="000000" w:themeColor="text1"/>
                <w:sz w:val="22"/>
                <w:szCs w:val="22"/>
              </w:rPr>
              <w:t>3.1.</w:t>
            </w:r>
            <w:r w:rsidRPr="005F04EB">
              <w:rPr>
                <w:snapToGrid w:val="0"/>
                <w:color w:val="000000" w:themeColor="text1"/>
                <w:sz w:val="22"/>
                <w:szCs w:val="22"/>
              </w:rPr>
              <w:tab/>
              <w:t>Исполнитель обязан выполнить Работы в полном объеме по</w:t>
            </w:r>
            <w:r w:rsidR="00FD0E13" w:rsidRPr="005F04EB">
              <w:rPr>
                <w:snapToGrid w:val="0"/>
                <w:color w:val="000000" w:themeColor="text1"/>
                <w:sz w:val="22"/>
                <w:szCs w:val="22"/>
              </w:rPr>
              <w:t xml:space="preserve"> настоящему Договору в течение </w:t>
            </w:r>
            <w:r w:rsidR="007548E6" w:rsidRPr="007548E6">
              <w:rPr>
                <w:snapToGrid w:val="0"/>
                <w:color w:val="000000" w:themeColor="text1"/>
                <w:sz w:val="22"/>
                <w:szCs w:val="22"/>
              </w:rPr>
              <w:t>30</w:t>
            </w:r>
            <w:r w:rsidRPr="005F04EB">
              <w:rPr>
                <w:snapToGrid w:val="0"/>
                <w:color w:val="000000" w:themeColor="text1"/>
                <w:sz w:val="22"/>
                <w:szCs w:val="22"/>
              </w:rPr>
              <w:t xml:space="preserve"> (</w:t>
            </w:r>
            <w:r w:rsidR="007548E6">
              <w:rPr>
                <w:snapToGrid w:val="0"/>
                <w:color w:val="000000" w:themeColor="text1"/>
                <w:sz w:val="22"/>
                <w:szCs w:val="22"/>
              </w:rPr>
              <w:t>тридцать</w:t>
            </w:r>
            <w:r w:rsidRPr="005F04EB">
              <w:rPr>
                <w:snapToGrid w:val="0"/>
                <w:color w:val="000000" w:themeColor="text1"/>
                <w:sz w:val="22"/>
                <w:szCs w:val="22"/>
              </w:rPr>
              <w:t>) календарных дней с момента осуществления Заказчиком предоплаты соглас</w:t>
            </w:r>
            <w:r w:rsidR="000E48FA">
              <w:rPr>
                <w:snapToGrid w:val="0"/>
                <w:color w:val="000000" w:themeColor="text1"/>
                <w:sz w:val="22"/>
                <w:szCs w:val="22"/>
              </w:rPr>
              <w:t>но п.2.3.1 настоящего Договора.</w:t>
            </w:r>
          </w:p>
          <w:p w:rsidR="004D5BC5" w:rsidRPr="005F04EB" w:rsidRDefault="00FD0E13" w:rsidP="00CC2A63">
            <w:pPr>
              <w:spacing w:before="120" w:after="120"/>
              <w:rPr>
                <w:snapToGrid w:val="0"/>
                <w:sz w:val="22"/>
                <w:szCs w:val="22"/>
              </w:rPr>
            </w:pPr>
            <w:r w:rsidRPr="005F04EB">
              <w:rPr>
                <w:snapToGrid w:val="0"/>
                <w:color w:val="000000" w:themeColor="text1"/>
                <w:sz w:val="22"/>
                <w:szCs w:val="22"/>
              </w:rPr>
              <w:t>3.2.</w:t>
            </w:r>
            <w:r w:rsidRPr="005F04EB">
              <w:rPr>
                <w:snapToGrid w:val="0"/>
                <w:color w:val="000000" w:themeColor="text1"/>
                <w:sz w:val="22"/>
                <w:szCs w:val="22"/>
              </w:rPr>
              <w:tab/>
              <w:t xml:space="preserve">Место выполнения работ: </w:t>
            </w:r>
            <w:r w:rsidR="00F2503D" w:rsidRPr="00F2503D">
              <w:rPr>
                <w:snapToGrid w:val="0"/>
                <w:color w:val="000000" w:themeColor="text1"/>
                <w:sz w:val="22"/>
                <w:szCs w:val="22"/>
              </w:rPr>
              <w:t xml:space="preserve">г. </w:t>
            </w:r>
            <w:r w:rsidR="00CC2A63">
              <w:rPr>
                <w:snapToGrid w:val="0"/>
                <w:color w:val="000000" w:themeColor="text1"/>
                <w:sz w:val="22"/>
                <w:szCs w:val="22"/>
              </w:rPr>
              <w:t>Наманган ул.Нодира дом 1</w:t>
            </w:r>
          </w:p>
        </w:tc>
      </w:tr>
      <w:tr w:rsidR="00CD4579" w:rsidRPr="005F04EB" w:rsidTr="000E48FA">
        <w:tc>
          <w:tcPr>
            <w:tcW w:w="5459" w:type="dxa"/>
          </w:tcPr>
          <w:p w:rsidR="00FD0E13" w:rsidRPr="004C4E1D" w:rsidRDefault="00FD0E13" w:rsidP="000E48FA">
            <w:pPr>
              <w:spacing w:before="120" w:after="120"/>
              <w:jc w:val="center"/>
              <w:rPr>
                <w:b/>
                <w:sz w:val="22"/>
                <w:szCs w:val="22"/>
                <w:lang w:eastAsia="en-US" w:bidi="he-IL"/>
              </w:rPr>
            </w:pPr>
            <w:r w:rsidRPr="004C4E1D">
              <w:rPr>
                <w:b/>
                <w:sz w:val="22"/>
                <w:szCs w:val="22"/>
                <w:lang w:eastAsia="en-US" w:bidi="he-IL"/>
              </w:rPr>
              <w:t xml:space="preserve">4. </w:t>
            </w:r>
            <w:r w:rsidRPr="005F04EB">
              <w:rPr>
                <w:b/>
                <w:sz w:val="22"/>
                <w:szCs w:val="22"/>
                <w:lang w:val="en-US" w:eastAsia="en-US" w:bidi="he-IL"/>
              </w:rPr>
              <w:t>ISHLARNI</w:t>
            </w:r>
            <w:r w:rsidRPr="004C4E1D">
              <w:rPr>
                <w:b/>
                <w:sz w:val="22"/>
                <w:szCs w:val="22"/>
                <w:lang w:eastAsia="en-US" w:bidi="he-IL"/>
              </w:rPr>
              <w:t xml:space="preserve"> </w:t>
            </w:r>
            <w:r w:rsidRPr="005F04EB">
              <w:rPr>
                <w:b/>
                <w:sz w:val="22"/>
                <w:szCs w:val="22"/>
                <w:lang w:val="en-US" w:eastAsia="en-US" w:bidi="he-IL"/>
              </w:rPr>
              <w:t>TOPSHIRISH</w:t>
            </w:r>
            <w:r w:rsidRPr="004C4E1D">
              <w:rPr>
                <w:b/>
                <w:sz w:val="22"/>
                <w:szCs w:val="22"/>
                <w:lang w:eastAsia="en-US" w:bidi="he-IL"/>
              </w:rPr>
              <w:t>-</w:t>
            </w:r>
            <w:r w:rsidRPr="005F04EB">
              <w:rPr>
                <w:b/>
                <w:sz w:val="22"/>
                <w:szCs w:val="22"/>
                <w:lang w:val="en-US" w:eastAsia="en-US" w:bidi="he-IL"/>
              </w:rPr>
              <w:t>QABUL</w:t>
            </w:r>
            <w:r w:rsidRPr="004C4E1D">
              <w:rPr>
                <w:b/>
                <w:sz w:val="22"/>
                <w:szCs w:val="22"/>
                <w:lang w:eastAsia="en-US" w:bidi="he-IL"/>
              </w:rPr>
              <w:t xml:space="preserve"> </w:t>
            </w:r>
            <w:r w:rsidRPr="005F04EB">
              <w:rPr>
                <w:b/>
                <w:sz w:val="22"/>
                <w:szCs w:val="22"/>
                <w:lang w:val="en-US" w:eastAsia="en-US" w:bidi="he-IL"/>
              </w:rPr>
              <w:t>QILISH</w:t>
            </w:r>
            <w:r w:rsidRPr="004C4E1D">
              <w:rPr>
                <w:b/>
                <w:sz w:val="22"/>
                <w:szCs w:val="22"/>
                <w:lang w:eastAsia="en-US" w:bidi="he-IL"/>
              </w:rPr>
              <w:t xml:space="preserve"> </w:t>
            </w:r>
            <w:r w:rsidRPr="005F04EB">
              <w:rPr>
                <w:b/>
                <w:sz w:val="22"/>
                <w:szCs w:val="22"/>
                <w:lang w:val="en-US" w:eastAsia="en-US" w:bidi="he-IL"/>
              </w:rPr>
              <w:t>TARTIBI</w:t>
            </w:r>
          </w:p>
          <w:p w:rsidR="00FD0E13" w:rsidRPr="005F04EB" w:rsidRDefault="00FD0E13" w:rsidP="00FD0E13">
            <w:pPr>
              <w:spacing w:before="120" w:after="120"/>
              <w:jc w:val="both"/>
              <w:rPr>
                <w:sz w:val="22"/>
                <w:szCs w:val="22"/>
                <w:lang w:val="en-US" w:eastAsia="en-US" w:bidi="he-IL"/>
              </w:rPr>
            </w:pPr>
            <w:r w:rsidRPr="005F04EB">
              <w:rPr>
                <w:sz w:val="22"/>
                <w:szCs w:val="22"/>
                <w:lang w:eastAsia="en-US" w:bidi="he-IL"/>
              </w:rPr>
              <w:t xml:space="preserve">4.1. Mazkur Shartnoma bo‘yicha ishlar tugagandan so‘ng, Ijrochi Buyurtmachining mas’ul ijrochisi elektron pochtasi orqali Buyurtmachini bajarilgan ishlarni topshirishga tayyorligi haqida yoki mazkur shartnoma shartlariga muvofiq bunday xabar olingani faktini qayd etadigan boshqa usulda xabardor qiladi. </w:t>
            </w:r>
            <w:r w:rsidRPr="005F04EB">
              <w:rPr>
                <w:sz w:val="22"/>
                <w:szCs w:val="22"/>
                <w:lang w:val="en-US" w:eastAsia="en-US" w:bidi="he-IL"/>
              </w:rPr>
              <w:t>Buyurtmachi Ijrochining bildirishnomasini olgandan so‘ng, Tomonlar bajarilgan Ishlarnitopshirish-qabul qilish uchun aniq vaqtni kelishib oladi.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4.2. Ijrochi “UMS” MChJning sotuvlar va xizmat ko‘rsatish ofisida bajarilgan ishlarni topshiradi, Buyurtmachi esa ularni qabul qiladi.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4.3. Buyurtmachi Ishlarni qabul qilish vaqtida bajarilgan Ishlarning hajmi va sifatini tekshiradi.  Ishlar to‘liq hajmda va sifatli bajarilgan bo‘lsa, Buyurtmachi bajarilgan ishlar dalolatnomasini imzolaydi.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4.4. Buyurtmachi ishlarda kamchiliklar (nuqsonlar), shuningdek miqdori va sifatining buzilishini aniqlasa, Ijrochiga asosli rad javobini yo‘llagan holda, Ishlarning natijasini qabul qilishni (bajarilgan ishlar dalolatnomasini imzolashni) rad etishga haqli.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 xml:space="preserve">4.5. Ijrochi Buyurtmachining talabiga binoan, o‘z mablag‘lari hisobidan 5 (besh) ish kuni ichida Ishlarning kamchiliklarini (nuqsonlarini) bartaraf etish va Ishlarni Buyurtmachiga qayta </w:t>
            </w:r>
            <w:r w:rsidR="005F04EB" w:rsidRPr="005F04EB">
              <w:rPr>
                <w:sz w:val="22"/>
                <w:szCs w:val="22"/>
                <w:lang w:val="en-US" w:eastAsia="en-US" w:bidi="he-IL"/>
              </w:rPr>
              <w:t>topshirish majburiyatini oladi.</w:t>
            </w:r>
          </w:p>
          <w:p w:rsidR="00FD0E13" w:rsidRPr="005F04EB" w:rsidRDefault="00FD0E13" w:rsidP="00FD0E13">
            <w:pPr>
              <w:spacing w:before="120" w:after="120"/>
              <w:jc w:val="both"/>
              <w:rPr>
                <w:sz w:val="22"/>
                <w:szCs w:val="22"/>
                <w:lang w:val="en-US" w:eastAsia="en-US" w:bidi="he-IL"/>
              </w:rPr>
            </w:pPr>
            <w:r w:rsidRPr="005F04EB">
              <w:rPr>
                <w:sz w:val="22"/>
                <w:szCs w:val="22"/>
                <w:lang w:val="en-US" w:eastAsia="en-US" w:bidi="he-IL"/>
              </w:rPr>
              <w:t xml:space="preserve">4.6. Ishlarni qabul qilish vaqtida aniqlangan kamchiliklar (nuqsonlar) belgilangan muddatda bartaraf etilmagan bo‘lsa, Buyurtmachi shartnomani bajarishdan bosh tortishga va sifatsiz ishlar bajarilganligi uchun jarima to‘lashni va </w:t>
            </w:r>
            <w:r w:rsidRPr="005F04EB">
              <w:rPr>
                <w:sz w:val="22"/>
                <w:szCs w:val="22"/>
                <w:lang w:val="en-US" w:eastAsia="en-US" w:bidi="he-IL"/>
              </w:rPr>
              <w:lastRenderedPageBreak/>
              <w:t xml:space="preserve">avval to‘langan avans to‘lovini qaytarishni talab qilishga haqlidir. </w:t>
            </w:r>
          </w:p>
          <w:p w:rsidR="00FD0E13" w:rsidRPr="004C4E1D" w:rsidRDefault="00FD0E13" w:rsidP="00FD0E13">
            <w:pPr>
              <w:spacing w:before="120" w:after="120"/>
              <w:jc w:val="both"/>
              <w:rPr>
                <w:sz w:val="22"/>
                <w:szCs w:val="22"/>
                <w:lang w:val="en-US" w:eastAsia="en-US" w:bidi="he-IL"/>
              </w:rPr>
            </w:pPr>
            <w:r w:rsidRPr="004C4E1D">
              <w:rPr>
                <w:sz w:val="22"/>
                <w:szCs w:val="22"/>
                <w:lang w:val="en-US" w:eastAsia="en-US" w:bidi="he-IL"/>
              </w:rPr>
              <w:t xml:space="preserve">4.7. Ishlar ikkala Tomon bajarilgan ishlar dalolatnomasini imzolagan vaqtdan boshlab Ijrochi tomonidan bajarilgan va Buyurtmachi tomonidan qabul qilingan deb hisoblanadi. </w:t>
            </w:r>
          </w:p>
          <w:p w:rsidR="00FD0E13" w:rsidRPr="004C4E1D" w:rsidRDefault="00FD0E13" w:rsidP="00FD0E13">
            <w:pPr>
              <w:spacing w:before="120" w:after="120"/>
              <w:jc w:val="both"/>
              <w:rPr>
                <w:sz w:val="22"/>
                <w:szCs w:val="22"/>
                <w:lang w:val="en-US" w:eastAsia="en-US" w:bidi="he-IL"/>
              </w:rPr>
            </w:pPr>
            <w:r w:rsidRPr="004C4E1D">
              <w:rPr>
                <w:sz w:val="22"/>
                <w:szCs w:val="22"/>
                <w:lang w:val="en-US" w:eastAsia="en-US" w:bidi="he-IL"/>
              </w:rPr>
              <w:t>4.8. Ijrochi tomonidan ishlarni bajarish Mazkur Shartnomaning 3.1-bandida belgilangan Ishlarni bajarish muddati tugagandan so‘ng amalga oshirilgan bo‘lsa, Tomonlar Ijrochi tomondan ishlarning bajarilishida kechikish bo‘lganiga rozi bo‘ladilar va Buyurtmachi mazkur Shartnomaning 7.2-bandiga muvofiq jarima to‘lashni talab qilishga haqli.</w:t>
            </w:r>
          </w:p>
          <w:p w:rsidR="00FD0E13" w:rsidRPr="004C4E1D" w:rsidRDefault="00FD0E13" w:rsidP="00FD0E13">
            <w:pPr>
              <w:spacing w:before="120" w:after="120"/>
              <w:jc w:val="both"/>
              <w:rPr>
                <w:sz w:val="22"/>
                <w:szCs w:val="22"/>
                <w:lang w:val="en-US" w:eastAsia="en-US" w:bidi="he-IL"/>
              </w:rPr>
            </w:pPr>
            <w:r w:rsidRPr="004C4E1D">
              <w:rPr>
                <w:sz w:val="22"/>
                <w:szCs w:val="22"/>
                <w:lang w:val="en-US" w:eastAsia="en-US" w:bidi="he-IL"/>
              </w:rPr>
              <w:t>4.9. Tomonlar Ijrochi tomonidan bir tomonlama imzolangan bajarilgan ishlar Dalolatnomasi huquqiy kuchga ega emasligi to‘g</w:t>
            </w:r>
            <w:r w:rsidR="005F04EB" w:rsidRPr="004C4E1D">
              <w:rPr>
                <w:sz w:val="22"/>
                <w:szCs w:val="22"/>
                <w:lang w:val="en-US" w:eastAsia="en-US" w:bidi="he-IL"/>
              </w:rPr>
              <w:t>‘risida kelishuvga erishganlar.</w:t>
            </w:r>
          </w:p>
          <w:p w:rsidR="00FD0E13" w:rsidRPr="004C4E1D" w:rsidRDefault="00FD0E13" w:rsidP="00FD0E13">
            <w:pPr>
              <w:spacing w:before="120" w:after="120"/>
              <w:jc w:val="both"/>
              <w:rPr>
                <w:sz w:val="22"/>
                <w:szCs w:val="22"/>
                <w:lang w:val="en-US" w:eastAsia="en-US" w:bidi="he-IL"/>
              </w:rPr>
            </w:pPr>
            <w:r w:rsidRPr="004C4E1D">
              <w:rPr>
                <w:sz w:val="22"/>
                <w:szCs w:val="22"/>
                <w:lang w:val="en-US" w:eastAsia="en-US" w:bidi="he-IL"/>
              </w:rPr>
              <w:t xml:space="preserve">4.10. </w:t>
            </w:r>
            <w:proofErr w:type="gramStart"/>
            <w:r w:rsidRPr="004C4E1D">
              <w:rPr>
                <w:sz w:val="22"/>
                <w:szCs w:val="22"/>
                <w:lang w:val="en-US" w:eastAsia="en-US" w:bidi="he-IL"/>
              </w:rPr>
              <w:t>bajarilgan</w:t>
            </w:r>
            <w:proofErr w:type="gramEnd"/>
            <w:r w:rsidRPr="004C4E1D">
              <w:rPr>
                <w:sz w:val="22"/>
                <w:szCs w:val="22"/>
                <w:lang w:val="en-US" w:eastAsia="en-US" w:bidi="he-IL"/>
              </w:rPr>
              <w:t xml:space="preserve"> ishlar dalolatnomasini imzolash Ijrochini Ishlar qabul qilinganidan keyin kafolat muddati ichida aniqlangan kamchiliklar (nuqsonlar), shu jumladan yashirin nuqsonlar uchun javobgarlikdan ozod qilmaydi.</w:t>
            </w:r>
          </w:p>
          <w:p w:rsidR="00871829" w:rsidRPr="004C4E1D" w:rsidRDefault="00871829" w:rsidP="00475FE5">
            <w:pPr>
              <w:spacing w:before="120" w:after="120"/>
              <w:jc w:val="both"/>
              <w:rPr>
                <w:sz w:val="22"/>
                <w:szCs w:val="22"/>
                <w:lang w:val="en-US" w:eastAsia="en-US" w:bidi="he-IL"/>
              </w:rPr>
            </w:pPr>
          </w:p>
        </w:tc>
        <w:tc>
          <w:tcPr>
            <w:tcW w:w="5459" w:type="dxa"/>
          </w:tcPr>
          <w:p w:rsidR="009932EE" w:rsidRPr="005F04EB" w:rsidRDefault="000E48FA" w:rsidP="000E48FA">
            <w:pPr>
              <w:ind w:right="-142"/>
              <w:jc w:val="center"/>
              <w:rPr>
                <w:b/>
                <w:snapToGrid w:val="0"/>
                <w:color w:val="000000" w:themeColor="text1"/>
                <w:sz w:val="22"/>
                <w:szCs w:val="22"/>
              </w:rPr>
            </w:pPr>
            <w:r>
              <w:rPr>
                <w:b/>
                <w:snapToGrid w:val="0"/>
                <w:color w:val="000000" w:themeColor="text1"/>
                <w:sz w:val="22"/>
                <w:szCs w:val="22"/>
              </w:rPr>
              <w:lastRenderedPageBreak/>
              <w:t>4.</w:t>
            </w:r>
            <w:r w:rsidR="00C4043C" w:rsidRPr="005F04EB">
              <w:rPr>
                <w:b/>
                <w:snapToGrid w:val="0"/>
                <w:color w:val="000000" w:themeColor="text1"/>
                <w:sz w:val="22"/>
                <w:szCs w:val="22"/>
              </w:rPr>
              <w:t>ПОРЯДОК СДАЧИ-ПРИЕМКИ РАБОТ</w:t>
            </w:r>
          </w:p>
          <w:p w:rsidR="00C4043C" w:rsidRPr="005F04EB" w:rsidRDefault="00C4043C" w:rsidP="00C4043C">
            <w:pPr>
              <w:ind w:right="-142" w:firstLine="176"/>
              <w:jc w:val="center"/>
              <w:rPr>
                <w:b/>
                <w:snapToGrid w:val="0"/>
                <w:color w:val="000000" w:themeColor="text1"/>
                <w:sz w:val="22"/>
                <w:szCs w:val="22"/>
              </w:rPr>
            </w:pP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4.1.</w:t>
            </w:r>
            <w:r w:rsidRPr="005F04EB">
              <w:rPr>
                <w:snapToGrid w:val="0"/>
                <w:color w:val="000000" w:themeColor="text1"/>
                <w:sz w:val="22"/>
                <w:szCs w:val="22"/>
              </w:rPr>
              <w:tab/>
              <w:t>После завершения Работ по настоящему Договору Исполнитель уведомляет Заказчика о готовности к сдаче выполненных Работ посредством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 После получения Заказчиком уведомления Исполнителя Стороны согласуют конкретное время сдачи- приемки выполненных Работ.</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4.2.</w:t>
            </w:r>
            <w:r w:rsidRPr="005F04EB">
              <w:rPr>
                <w:snapToGrid w:val="0"/>
                <w:color w:val="000000" w:themeColor="text1"/>
                <w:sz w:val="22"/>
                <w:szCs w:val="22"/>
              </w:rPr>
              <w:tab/>
              <w:t>Исполнитель сдает, а Заказчик принимает выполненные Работы в офисе продаж и обслуживания OOO “UMS”.</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4.3.</w:t>
            </w:r>
            <w:r w:rsidRPr="005F04EB">
              <w:rPr>
                <w:snapToGrid w:val="0"/>
                <w:color w:val="000000" w:themeColor="text1"/>
                <w:sz w:val="22"/>
                <w:szCs w:val="22"/>
              </w:rPr>
              <w:tab/>
              <w:t>Во время приемки Работ Заказчик проверяет объем и качество выполненных Работ. В случае выполнения Работ в полном объеме надлежащего качества Заказчик подписывает Акт выполненных Работ.</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4.4.</w:t>
            </w:r>
            <w:r w:rsidRPr="005F04EB">
              <w:rPr>
                <w:snapToGrid w:val="0"/>
                <w:color w:val="000000" w:themeColor="text1"/>
                <w:sz w:val="22"/>
                <w:szCs w:val="22"/>
              </w:rPr>
              <w:tab/>
              <w:t>В случае выявления Заказчиком недостатков (дефектов) Работ, равно как нарушение количества и качества, Заказчик имеет право отказаться от принятия результата Работ (от подписания Акта выполненных работ) с направлением Исполнителю мотивированного отказа.</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4.5.</w:t>
            </w:r>
            <w:r w:rsidRPr="005F04EB">
              <w:rPr>
                <w:snapToGrid w:val="0"/>
                <w:color w:val="000000" w:themeColor="text1"/>
                <w:sz w:val="22"/>
                <w:szCs w:val="22"/>
              </w:rPr>
              <w:tab/>
              <w:t>Исполнитель обязуется по требованию Заказчика за свой счет устранить недостатки (дефекты) Работ в течение 5 (пяти) рабочих дней и повторно сдать Работы Заказчику.</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Требования Заказчика об устранении недостатков (дефектов) обязательны для исполнения Исполнителем.</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lastRenderedPageBreak/>
              <w:t>4.6.</w:t>
            </w:r>
            <w:r w:rsidRPr="005F04EB">
              <w:rPr>
                <w:snapToGrid w:val="0"/>
                <w:color w:val="000000" w:themeColor="text1"/>
                <w:sz w:val="22"/>
                <w:szCs w:val="22"/>
              </w:rPr>
              <w:tab/>
              <w:t>Если обнаруженные в ходе приемки Работ недостатки (дефекты) Работ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 предоплаты.</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4.7.</w:t>
            </w:r>
            <w:r w:rsidRPr="005F04EB">
              <w:rPr>
                <w:snapToGrid w:val="0"/>
                <w:color w:val="000000" w:themeColor="text1"/>
                <w:sz w:val="22"/>
                <w:szCs w:val="22"/>
              </w:rPr>
              <w:tab/>
              <w:t>Работы считаются выполненными Исполнителем и принятыми Заказчиком с момента подписания обеими Сторонами Акта выполненных работ.</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4.8.</w:t>
            </w:r>
            <w:r w:rsidRPr="005F04EB">
              <w:rPr>
                <w:snapToGrid w:val="0"/>
                <w:color w:val="000000" w:themeColor="text1"/>
                <w:sz w:val="22"/>
                <w:szCs w:val="22"/>
              </w:rPr>
              <w:tab/>
              <w:t>Если выполнение Работ Исполнителем было осуществлено после истечения срока выполнения Работ, установленного п. 3.1 настоящего договора, Стороны соглашаются, что имеет место факт просрочки выполнения Работ со стороны Исполнителя Заказчик имеет право требовать уплаты неустойки в соответствии с п. 7.2 настоящего договора.</w:t>
            </w:r>
          </w:p>
          <w:p w:rsidR="00C4043C" w:rsidRPr="005F04EB" w:rsidRDefault="00C4043C" w:rsidP="00C4043C">
            <w:pPr>
              <w:spacing w:line="259" w:lineRule="auto"/>
              <w:jc w:val="both"/>
              <w:rPr>
                <w:snapToGrid w:val="0"/>
                <w:color w:val="000000" w:themeColor="text1"/>
                <w:sz w:val="22"/>
                <w:szCs w:val="22"/>
              </w:rPr>
            </w:pPr>
            <w:r w:rsidRPr="005F04EB">
              <w:rPr>
                <w:snapToGrid w:val="0"/>
                <w:color w:val="000000" w:themeColor="text1"/>
                <w:sz w:val="22"/>
                <w:szCs w:val="22"/>
              </w:rPr>
              <w:t>4.9.</w:t>
            </w:r>
            <w:r w:rsidRPr="005F04EB">
              <w:rPr>
                <w:snapToGrid w:val="0"/>
                <w:color w:val="000000" w:themeColor="text1"/>
                <w:sz w:val="22"/>
                <w:szCs w:val="22"/>
              </w:rPr>
              <w:tab/>
              <w:t>Стороны достигли договоренности о том, что Акт выполненных Работ, подписанный (подписанные) в одностороннем порядке Исполнителем, не имеет юридической силы.</w:t>
            </w:r>
          </w:p>
          <w:p w:rsidR="00CD4579" w:rsidRPr="005F04EB" w:rsidRDefault="00C4043C" w:rsidP="00C4043C">
            <w:pPr>
              <w:spacing w:before="120" w:after="120"/>
              <w:jc w:val="both"/>
              <w:rPr>
                <w:sz w:val="22"/>
                <w:szCs w:val="22"/>
                <w:lang w:eastAsia="en-US" w:bidi="he-IL"/>
              </w:rPr>
            </w:pPr>
            <w:r w:rsidRPr="005F04EB">
              <w:rPr>
                <w:snapToGrid w:val="0"/>
                <w:color w:val="000000" w:themeColor="text1"/>
                <w:sz w:val="22"/>
                <w:szCs w:val="22"/>
              </w:rPr>
              <w:t>4.10.</w:t>
            </w:r>
            <w:r w:rsidRPr="005F04EB">
              <w:rPr>
                <w:snapToGrid w:val="0"/>
                <w:color w:val="000000" w:themeColor="text1"/>
                <w:sz w:val="22"/>
                <w:szCs w:val="22"/>
              </w:rPr>
              <w:tab/>
              <w:t>Подписание Акта выполненных Работ не освобождает Исполнителя от ответственности за обнаруженные после приемки Работ в пределах гарантийного срока недостатки (дефекты), в том числе скрытые недостатки.</w:t>
            </w:r>
          </w:p>
        </w:tc>
      </w:tr>
      <w:tr w:rsidR="00AE7BDB" w:rsidRPr="005F04EB" w:rsidTr="000E48FA">
        <w:tc>
          <w:tcPr>
            <w:tcW w:w="5459" w:type="dxa"/>
          </w:tcPr>
          <w:p w:rsidR="005F04EB" w:rsidRPr="005F04EB" w:rsidRDefault="005F04EB" w:rsidP="005F04EB">
            <w:pPr>
              <w:spacing w:before="120" w:after="120"/>
              <w:jc w:val="both"/>
              <w:rPr>
                <w:rFonts w:eastAsia="Calibri"/>
                <w:b/>
                <w:bCs/>
                <w:noProof/>
                <w:sz w:val="22"/>
                <w:szCs w:val="22"/>
                <w:lang w:eastAsia="en-US"/>
              </w:rPr>
            </w:pPr>
            <w:r w:rsidRPr="005F04EB">
              <w:rPr>
                <w:rFonts w:eastAsia="Calibri"/>
                <w:b/>
                <w:noProof/>
                <w:sz w:val="22"/>
                <w:szCs w:val="22"/>
                <w:lang w:eastAsia="en-US"/>
              </w:rPr>
              <w:lastRenderedPageBreak/>
              <w:t xml:space="preserve">5. </w:t>
            </w:r>
            <w:r w:rsidRPr="005F04EB">
              <w:rPr>
                <w:rFonts w:eastAsia="Calibri"/>
                <w:b/>
                <w:noProof/>
                <w:sz w:val="22"/>
                <w:szCs w:val="22"/>
                <w:lang w:val="en-US" w:eastAsia="en-US"/>
              </w:rPr>
              <w:t>IJROCHINING</w:t>
            </w:r>
            <w:r w:rsidRPr="005F04EB">
              <w:rPr>
                <w:rFonts w:eastAsia="Calibri"/>
                <w:b/>
                <w:noProof/>
                <w:sz w:val="22"/>
                <w:szCs w:val="22"/>
                <w:lang w:eastAsia="en-US"/>
              </w:rPr>
              <w:t xml:space="preserve"> </w:t>
            </w:r>
            <w:r w:rsidRPr="005F04EB">
              <w:rPr>
                <w:rFonts w:eastAsia="Calibri"/>
                <w:b/>
                <w:noProof/>
                <w:sz w:val="22"/>
                <w:szCs w:val="22"/>
                <w:lang w:val="en-US" w:eastAsia="en-US"/>
              </w:rPr>
              <w:t>HUQUQ</w:t>
            </w:r>
            <w:r w:rsidRPr="005F04EB">
              <w:rPr>
                <w:rFonts w:eastAsia="Calibri"/>
                <w:b/>
                <w:noProof/>
                <w:sz w:val="22"/>
                <w:szCs w:val="22"/>
                <w:lang w:eastAsia="en-US"/>
              </w:rPr>
              <w:t xml:space="preserve"> </w:t>
            </w:r>
            <w:r w:rsidRPr="005F04EB">
              <w:rPr>
                <w:rFonts w:eastAsia="Calibri"/>
                <w:b/>
                <w:noProof/>
                <w:sz w:val="22"/>
                <w:szCs w:val="22"/>
                <w:lang w:val="en-US" w:eastAsia="en-US"/>
              </w:rPr>
              <w:t>VA</w:t>
            </w:r>
            <w:r w:rsidRPr="005F04EB">
              <w:rPr>
                <w:rFonts w:eastAsia="Calibri"/>
                <w:b/>
                <w:noProof/>
                <w:sz w:val="22"/>
                <w:szCs w:val="22"/>
                <w:lang w:eastAsia="en-US"/>
              </w:rPr>
              <w:t xml:space="preserve"> </w:t>
            </w:r>
            <w:r w:rsidRPr="005F04EB">
              <w:rPr>
                <w:rFonts w:eastAsia="Calibri"/>
                <w:b/>
                <w:noProof/>
                <w:sz w:val="22"/>
                <w:szCs w:val="22"/>
                <w:lang w:val="en-US" w:eastAsia="en-US"/>
              </w:rPr>
              <w:t>MAJBURIYATLARI</w:t>
            </w:r>
          </w:p>
          <w:p w:rsidR="005F04EB" w:rsidRPr="005F04EB" w:rsidRDefault="005F04EB" w:rsidP="005F04EB">
            <w:pPr>
              <w:spacing w:before="120" w:after="120"/>
              <w:jc w:val="both"/>
              <w:rPr>
                <w:rFonts w:eastAsia="Calibri"/>
                <w:noProof/>
                <w:sz w:val="22"/>
                <w:szCs w:val="22"/>
                <w:lang w:eastAsia="en-US"/>
              </w:rPr>
            </w:pPr>
            <w:r w:rsidRPr="005F04EB">
              <w:rPr>
                <w:rFonts w:eastAsia="Calibri"/>
                <w:noProof/>
                <w:sz w:val="22"/>
                <w:szCs w:val="22"/>
                <w:lang w:eastAsia="en-US"/>
              </w:rPr>
              <w:t xml:space="preserve">5.1. </w:t>
            </w:r>
            <w:r w:rsidRPr="005F04EB">
              <w:rPr>
                <w:rFonts w:eastAsia="Calibri"/>
                <w:noProof/>
                <w:sz w:val="22"/>
                <w:szCs w:val="22"/>
                <w:lang w:val="en-US" w:eastAsia="en-US"/>
              </w:rPr>
              <w:t>Ijrochi</w:t>
            </w:r>
            <w:r w:rsidRPr="005F04EB">
              <w:rPr>
                <w:rFonts w:eastAsia="Calibri"/>
                <w:noProof/>
                <w:sz w:val="22"/>
                <w:szCs w:val="22"/>
                <w:lang w:eastAsia="en-US"/>
              </w:rPr>
              <w:t xml:space="preserve"> </w:t>
            </w:r>
            <w:r w:rsidRPr="005F04EB">
              <w:rPr>
                <w:rFonts w:eastAsia="Calibri"/>
                <w:noProof/>
                <w:sz w:val="22"/>
                <w:szCs w:val="22"/>
                <w:lang w:val="en-US" w:eastAsia="en-US"/>
              </w:rPr>
              <w:t>quyidagilarga</w:t>
            </w:r>
            <w:r w:rsidRPr="005F04EB">
              <w:rPr>
                <w:rFonts w:eastAsia="Calibri"/>
                <w:noProof/>
                <w:sz w:val="22"/>
                <w:szCs w:val="22"/>
                <w:lang w:eastAsia="en-US"/>
              </w:rPr>
              <w:t xml:space="preserve"> </w:t>
            </w:r>
            <w:r w:rsidRPr="005F04EB">
              <w:rPr>
                <w:rFonts w:eastAsia="Calibri"/>
                <w:noProof/>
                <w:sz w:val="22"/>
                <w:szCs w:val="22"/>
                <w:lang w:val="en-US" w:eastAsia="en-US"/>
              </w:rPr>
              <w:t>haqli</w:t>
            </w:r>
            <w:r w:rsidRPr="005F04EB">
              <w:rPr>
                <w:rFonts w:eastAsia="Calibri"/>
                <w:noProof/>
                <w:sz w:val="22"/>
                <w:szCs w:val="22"/>
                <w:lang w:eastAsia="en-US"/>
              </w:rPr>
              <w:t>:</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5.1.1. Buyurtmachining roziligi bilan unga ishlarni muddatidan oldin topshirishga.</w:t>
            </w:r>
          </w:p>
          <w:p w:rsidR="005F04EB" w:rsidRPr="005F04EB" w:rsidRDefault="005F04EB" w:rsidP="005F04EB">
            <w:pPr>
              <w:spacing w:before="120" w:after="120"/>
              <w:jc w:val="both"/>
              <w:rPr>
                <w:rFonts w:eastAsia="Calibri"/>
                <w:noProof/>
                <w:sz w:val="22"/>
                <w:szCs w:val="22"/>
                <w:lang w:val="en-US" w:eastAsia="en-US"/>
              </w:rPr>
            </w:pP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 Ijrochi quyidagilarga majbur:</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5.2.1. Mazkur Shartnomaning 1, 2-ilovalariga muvofiq belgilangan sifatda va muddatlarda ishlarni bajarish va ular natijalarini mazkur Shartnomaning shartlariga muvofiq topshirish.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5.2.2. Ishlar boshlanishidan oldin qo‘llanadigan materiallar va uskunalarning namunalari bo‘yicha Buyurtmachi bilan kelishib olish lozim. Sertifikatlar va boshqa zarur hujjatlarning nusxalarini, shuningdek, materiallar va uskunalarning namunalarini taqdim etish Ijrochining hisobidan amalga oshiriladi.</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5.2.3. Ishlarni bajarish jarayonida ishlar sifatining yomonlashishiga, ishlar xavfsizligi va atrof-muhit muhofazasi talablarining buzilishiga olib kelishi mumkin bo‘lgan materiallar va uskunalardan foydalanishga yo‘l qo‘ymaslik.</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5.2.4. Quyidagi hollarda aniqlangan vaqtdan e’tiboran bir kun ichida Buyurtmachini xabardor qilish va undan yozma ko‘rsatma olinmaguncha ishlarning bajarilishini to‘xtatib turish: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 Ishlarni bajarish usuli bo‘yicha Buyurtmachi ko‘rsatmalarini bajarishda Buyurtmachi uchun ehtimoliy salbiy oqibatlar aniqlanganda;</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lastRenderedPageBreak/>
              <w:t>- Ijrochiga bog‘liq bo‘lmagan, bajarilgan ishlar sifatiga ta’sir qilishi mumkin bo‘lgan yoki ishlarni Tomonlar o‘zaro kelishgan muddatida bajarishni imkonsiz qiladigan boshqa holatlar.</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5.2.5. Ishlar bajarilish joyini tozalash, ishlar tugagandan keyin chiqindilar olib chiqilishini ta’minlash.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5.2.6. Mazkur Shartnomaning amal qilish muddati davomida mazkur Shartnomada nazarda tutilgan ishlarni bajarish uchun tegishli ruxsatnomalarga ega bo‘lish.</w:t>
            </w:r>
          </w:p>
          <w:p w:rsidR="005F04EB" w:rsidRPr="005F04EB" w:rsidRDefault="005F04EB" w:rsidP="005F04EB">
            <w:pPr>
              <w:spacing w:before="120" w:after="120"/>
              <w:jc w:val="both"/>
              <w:rPr>
                <w:rFonts w:eastAsia="Calibri"/>
                <w:noProof/>
                <w:sz w:val="22"/>
                <w:szCs w:val="22"/>
                <w:lang w:val="en-US" w:eastAsia="en-US"/>
              </w:rPr>
            </w:pPr>
            <w:r w:rsidRPr="005F04EB">
              <w:rPr>
                <w:rFonts w:eastAsia="Calibri"/>
                <w:noProof/>
                <w:sz w:val="22"/>
                <w:szCs w:val="22"/>
                <w:lang w:val="en-US" w:eastAsia="en-US"/>
              </w:rPr>
              <w:t>5.2.7. Ishlarni bajarishda atrof-muhit muhofazasi va mehnat muhofazasi to‘g‘risidagi qonunchilik talablariga rioya qilish va mazkur talablarni buzganlik uchun uchinchi shaxslar oldida javobgar bo‘lish.</w:t>
            </w:r>
          </w:p>
          <w:p w:rsidR="00AE7BDB" w:rsidRPr="005F04EB" w:rsidRDefault="00AE7BDB" w:rsidP="00064750">
            <w:pPr>
              <w:spacing w:before="120" w:after="120"/>
              <w:jc w:val="both"/>
              <w:rPr>
                <w:rFonts w:eastAsia="Calibri"/>
                <w:noProof/>
                <w:sz w:val="22"/>
                <w:szCs w:val="22"/>
                <w:lang w:val="en-US" w:eastAsia="en-US"/>
              </w:rPr>
            </w:pPr>
          </w:p>
        </w:tc>
        <w:tc>
          <w:tcPr>
            <w:tcW w:w="5459" w:type="dxa"/>
          </w:tcPr>
          <w:p w:rsidR="009932EE" w:rsidRPr="005F04EB" w:rsidRDefault="009932EE" w:rsidP="00C4043C">
            <w:pPr>
              <w:ind w:right="-142" w:firstLine="34"/>
              <w:jc w:val="center"/>
              <w:rPr>
                <w:b/>
                <w:snapToGrid w:val="0"/>
                <w:color w:val="000000" w:themeColor="text1"/>
                <w:sz w:val="22"/>
                <w:szCs w:val="22"/>
              </w:rPr>
            </w:pPr>
            <w:r w:rsidRPr="005F04EB">
              <w:rPr>
                <w:b/>
                <w:snapToGrid w:val="0"/>
                <w:color w:val="000000" w:themeColor="text1"/>
                <w:sz w:val="22"/>
                <w:szCs w:val="22"/>
              </w:rPr>
              <w:lastRenderedPageBreak/>
              <w:t xml:space="preserve">5. </w:t>
            </w:r>
            <w:r w:rsidR="00C4043C" w:rsidRPr="005F04EB">
              <w:rPr>
                <w:b/>
                <w:snapToGrid w:val="0"/>
                <w:color w:val="000000" w:themeColor="text1"/>
                <w:sz w:val="22"/>
                <w:szCs w:val="22"/>
              </w:rPr>
              <w:t>ПРАВА И ОБЯЗАННОСТИ ИСПОЛНИТЕЛЯ</w:t>
            </w:r>
          </w:p>
          <w:p w:rsidR="00F26679" w:rsidRPr="005F04EB" w:rsidRDefault="00F26679" w:rsidP="009932EE">
            <w:pPr>
              <w:jc w:val="both"/>
              <w:rPr>
                <w:color w:val="000000" w:themeColor="text1"/>
                <w:sz w:val="22"/>
                <w:szCs w:val="22"/>
              </w:rPr>
            </w:pPr>
          </w:p>
          <w:p w:rsidR="00C4043C" w:rsidRPr="005F04EB" w:rsidRDefault="00C4043C" w:rsidP="00C4043C">
            <w:pPr>
              <w:jc w:val="both"/>
              <w:rPr>
                <w:color w:val="000000" w:themeColor="text1"/>
                <w:sz w:val="22"/>
                <w:szCs w:val="22"/>
              </w:rPr>
            </w:pPr>
            <w:r w:rsidRPr="005F04EB">
              <w:rPr>
                <w:color w:val="000000" w:themeColor="text1"/>
                <w:sz w:val="22"/>
                <w:szCs w:val="22"/>
              </w:rPr>
              <w:t>5.1.</w:t>
            </w:r>
            <w:r w:rsidRPr="005F04EB">
              <w:rPr>
                <w:color w:val="000000" w:themeColor="text1"/>
                <w:sz w:val="22"/>
                <w:szCs w:val="22"/>
              </w:rPr>
              <w:tab/>
              <w:t>Исполнитель имеет право:</w:t>
            </w:r>
          </w:p>
          <w:p w:rsidR="00C4043C" w:rsidRPr="005F04EB" w:rsidRDefault="00C4043C" w:rsidP="00C4043C">
            <w:pPr>
              <w:jc w:val="both"/>
              <w:rPr>
                <w:color w:val="000000" w:themeColor="text1"/>
                <w:sz w:val="22"/>
                <w:szCs w:val="22"/>
              </w:rPr>
            </w:pPr>
            <w:r w:rsidRPr="005F04EB">
              <w:rPr>
                <w:color w:val="000000" w:themeColor="text1"/>
                <w:sz w:val="22"/>
                <w:szCs w:val="22"/>
              </w:rPr>
              <w:t>5.1.1.</w:t>
            </w:r>
            <w:r w:rsidRPr="005F04EB">
              <w:rPr>
                <w:color w:val="000000" w:themeColor="text1"/>
                <w:sz w:val="22"/>
                <w:szCs w:val="22"/>
              </w:rPr>
              <w:tab/>
              <w:t>С согласия Заказчика сдать ему Работы досрочно.</w:t>
            </w:r>
          </w:p>
          <w:p w:rsidR="00C4043C" w:rsidRPr="005F04EB" w:rsidRDefault="00C4043C" w:rsidP="00C4043C">
            <w:pPr>
              <w:jc w:val="both"/>
              <w:rPr>
                <w:color w:val="000000" w:themeColor="text1"/>
                <w:sz w:val="22"/>
                <w:szCs w:val="22"/>
              </w:rPr>
            </w:pPr>
            <w:r w:rsidRPr="005F04EB">
              <w:rPr>
                <w:color w:val="000000" w:themeColor="text1"/>
                <w:sz w:val="22"/>
                <w:szCs w:val="22"/>
              </w:rPr>
              <w:t>5.2.</w:t>
            </w:r>
            <w:r w:rsidRPr="005F04EB">
              <w:rPr>
                <w:color w:val="000000" w:themeColor="text1"/>
                <w:sz w:val="22"/>
                <w:szCs w:val="22"/>
              </w:rPr>
              <w:tab/>
              <w:t>Исполнитель обязан:</w:t>
            </w:r>
          </w:p>
          <w:p w:rsidR="00C4043C" w:rsidRPr="005F04EB" w:rsidRDefault="00C4043C" w:rsidP="00C4043C">
            <w:pPr>
              <w:jc w:val="both"/>
              <w:rPr>
                <w:color w:val="000000" w:themeColor="text1"/>
                <w:sz w:val="22"/>
                <w:szCs w:val="22"/>
              </w:rPr>
            </w:pPr>
            <w:r w:rsidRPr="005F04EB">
              <w:rPr>
                <w:color w:val="000000" w:themeColor="text1"/>
                <w:sz w:val="22"/>
                <w:szCs w:val="22"/>
              </w:rPr>
              <w:t>5.2.1.</w:t>
            </w:r>
            <w:r w:rsidRPr="005F04EB">
              <w:rPr>
                <w:color w:val="000000" w:themeColor="text1"/>
                <w:sz w:val="22"/>
                <w:szCs w:val="22"/>
              </w:rPr>
              <w:tab/>
              <w:t>Выполнить Работы надлежащего качества в соответствии с Приложениями №1,2 к настоящему договору и в установленные сроки и сдать их результат Заказчику в соответствии с условиями настоящего Договора.</w:t>
            </w:r>
          </w:p>
          <w:p w:rsidR="00C4043C" w:rsidRPr="005F04EB" w:rsidRDefault="00C4043C" w:rsidP="00C4043C">
            <w:pPr>
              <w:jc w:val="both"/>
              <w:rPr>
                <w:color w:val="000000" w:themeColor="text1"/>
                <w:sz w:val="22"/>
                <w:szCs w:val="22"/>
              </w:rPr>
            </w:pPr>
            <w:r w:rsidRPr="005F04EB">
              <w:rPr>
                <w:color w:val="000000" w:themeColor="text1"/>
                <w:sz w:val="22"/>
                <w:szCs w:val="22"/>
              </w:rPr>
              <w:t>5.2.2.</w:t>
            </w:r>
            <w:r w:rsidRPr="005F04EB">
              <w:rPr>
                <w:color w:val="000000" w:themeColor="text1"/>
                <w:sz w:val="22"/>
                <w:szCs w:val="22"/>
              </w:rPr>
              <w:tab/>
              <w:t>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осуществляется за счет Исполнителя.</w:t>
            </w:r>
          </w:p>
          <w:p w:rsidR="00C4043C" w:rsidRPr="005F04EB" w:rsidRDefault="00C4043C" w:rsidP="00C4043C">
            <w:pPr>
              <w:jc w:val="both"/>
              <w:rPr>
                <w:color w:val="000000" w:themeColor="text1"/>
                <w:sz w:val="22"/>
                <w:szCs w:val="22"/>
              </w:rPr>
            </w:pPr>
            <w:r w:rsidRPr="005F04EB">
              <w:rPr>
                <w:color w:val="000000" w:themeColor="text1"/>
                <w:sz w:val="22"/>
                <w:szCs w:val="22"/>
              </w:rPr>
              <w:t>5.2.3.</w:t>
            </w:r>
            <w:r w:rsidRPr="005F04EB">
              <w:rPr>
                <w:color w:val="000000" w:themeColor="text1"/>
                <w:sz w:val="22"/>
                <w:szCs w:val="22"/>
              </w:rPr>
              <w:tab/>
              <w:t>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w:t>
            </w:r>
          </w:p>
          <w:p w:rsidR="00C4043C" w:rsidRPr="005F04EB" w:rsidRDefault="00C4043C" w:rsidP="00C4043C">
            <w:pPr>
              <w:jc w:val="both"/>
              <w:rPr>
                <w:color w:val="000000" w:themeColor="text1"/>
                <w:sz w:val="22"/>
                <w:szCs w:val="22"/>
              </w:rPr>
            </w:pPr>
            <w:r w:rsidRPr="005F04EB">
              <w:rPr>
                <w:color w:val="000000" w:themeColor="text1"/>
                <w:sz w:val="22"/>
                <w:szCs w:val="22"/>
              </w:rPr>
              <w:t>5.2.4.</w:t>
            </w:r>
            <w:r w:rsidRPr="005F04EB">
              <w:rPr>
                <w:color w:val="000000" w:themeColor="text1"/>
                <w:sz w:val="22"/>
                <w:szCs w:val="22"/>
              </w:rPr>
              <w:tab/>
              <w:t>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C4043C" w:rsidRPr="005F04EB" w:rsidRDefault="00C4043C" w:rsidP="00C4043C">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обнаружения возможных неблагоприятных для Заказчика последствий выполнения его же указаний о способе выполнения Работ;</w:t>
            </w:r>
          </w:p>
          <w:p w:rsidR="00C4043C" w:rsidRPr="005F04EB" w:rsidRDefault="00C4043C" w:rsidP="00C4043C">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иных, не зависящих от Исполнителя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C4043C" w:rsidRPr="005F04EB" w:rsidRDefault="00C4043C" w:rsidP="00C4043C">
            <w:pPr>
              <w:jc w:val="both"/>
              <w:rPr>
                <w:color w:val="000000" w:themeColor="text1"/>
                <w:sz w:val="22"/>
                <w:szCs w:val="22"/>
              </w:rPr>
            </w:pPr>
            <w:r w:rsidRPr="005F04EB">
              <w:rPr>
                <w:color w:val="000000" w:themeColor="text1"/>
                <w:sz w:val="22"/>
                <w:szCs w:val="22"/>
              </w:rPr>
              <w:lastRenderedPageBreak/>
              <w:t>5.2.5.</w:t>
            </w:r>
            <w:r w:rsidRPr="005F04EB">
              <w:rPr>
                <w:color w:val="000000" w:themeColor="text1"/>
                <w:sz w:val="22"/>
                <w:szCs w:val="22"/>
              </w:rPr>
              <w:tab/>
              <w:t>Осуществлять уборку и содержание территории, на которой выполнялись Работы в чистоте и вывести образовавшийся в результате выполнения Работ мусор.</w:t>
            </w:r>
          </w:p>
          <w:p w:rsidR="00C4043C" w:rsidRPr="005F04EB" w:rsidRDefault="00C4043C" w:rsidP="00C4043C">
            <w:pPr>
              <w:jc w:val="both"/>
              <w:rPr>
                <w:color w:val="000000" w:themeColor="text1"/>
                <w:sz w:val="22"/>
                <w:szCs w:val="22"/>
              </w:rPr>
            </w:pPr>
            <w:r w:rsidRPr="005F04EB">
              <w:rPr>
                <w:color w:val="000000" w:themeColor="text1"/>
                <w:sz w:val="22"/>
                <w:szCs w:val="22"/>
              </w:rPr>
              <w:t>5.2.6.</w:t>
            </w:r>
            <w:r w:rsidRPr="005F04EB">
              <w:rPr>
                <w:color w:val="000000" w:themeColor="text1"/>
                <w:sz w:val="22"/>
                <w:szCs w:val="22"/>
              </w:rPr>
              <w:tab/>
              <w:t>В период срока действия настоящего Договора иметь действующие разрешительные документы на выполнение Работ, предусмотренных настоящим Договором.</w:t>
            </w:r>
          </w:p>
          <w:p w:rsidR="00AE7BDB" w:rsidRPr="005F04EB" w:rsidRDefault="00C4043C" w:rsidP="00C4043C">
            <w:pPr>
              <w:spacing w:before="120" w:after="120"/>
              <w:jc w:val="both"/>
              <w:rPr>
                <w:rFonts w:eastAsia="Calibri"/>
                <w:noProof/>
                <w:sz w:val="22"/>
                <w:szCs w:val="22"/>
                <w:lang w:eastAsia="en-US"/>
              </w:rPr>
            </w:pPr>
            <w:r w:rsidRPr="005F04EB">
              <w:rPr>
                <w:color w:val="000000" w:themeColor="text1"/>
                <w:sz w:val="22"/>
                <w:szCs w:val="22"/>
              </w:rPr>
              <w:t>5.2.7.</w:t>
            </w:r>
            <w:r w:rsidRPr="005F04EB">
              <w:rPr>
                <w:color w:val="000000" w:themeColor="text1"/>
                <w:sz w:val="22"/>
                <w:szCs w:val="22"/>
              </w:rPr>
              <w:tab/>
              <w:t>При выполнении Работ соблюдать требования законодательства об охране окружающей среды и безопасности ведения Работ и нести ответственность перед третьими лицами за нарушение этих требований.</w:t>
            </w:r>
          </w:p>
        </w:tc>
      </w:tr>
      <w:tr w:rsidR="00AE7BDB" w:rsidRPr="005F04EB" w:rsidTr="000E48FA">
        <w:tc>
          <w:tcPr>
            <w:tcW w:w="5459" w:type="dxa"/>
          </w:tcPr>
          <w:p w:rsidR="005F04EB" w:rsidRPr="005F04EB" w:rsidRDefault="005F04EB" w:rsidP="008E04BD">
            <w:pPr>
              <w:jc w:val="center"/>
              <w:rPr>
                <w:b/>
                <w:bCs/>
                <w:sz w:val="22"/>
                <w:szCs w:val="22"/>
              </w:rPr>
            </w:pPr>
            <w:r w:rsidRPr="005F04EB">
              <w:rPr>
                <w:b/>
                <w:sz w:val="22"/>
                <w:szCs w:val="22"/>
              </w:rPr>
              <w:lastRenderedPageBreak/>
              <w:t xml:space="preserve">6. </w:t>
            </w:r>
            <w:r w:rsidRPr="005F04EB">
              <w:rPr>
                <w:b/>
                <w:sz w:val="22"/>
                <w:szCs w:val="22"/>
                <w:lang w:val="en-US"/>
              </w:rPr>
              <w:t>BUYURTMACHINING</w:t>
            </w:r>
            <w:r w:rsidRPr="005F04EB">
              <w:rPr>
                <w:b/>
                <w:sz w:val="22"/>
                <w:szCs w:val="22"/>
              </w:rPr>
              <w:t xml:space="preserve"> </w:t>
            </w:r>
            <w:r w:rsidRPr="005F04EB">
              <w:rPr>
                <w:b/>
                <w:sz w:val="22"/>
                <w:szCs w:val="22"/>
                <w:lang w:val="en-US"/>
              </w:rPr>
              <w:t>HUQUQ</w:t>
            </w:r>
            <w:r w:rsidRPr="005F04EB">
              <w:rPr>
                <w:b/>
                <w:sz w:val="22"/>
                <w:szCs w:val="22"/>
              </w:rPr>
              <w:t xml:space="preserve"> </w:t>
            </w:r>
            <w:r w:rsidRPr="005F04EB">
              <w:rPr>
                <w:b/>
                <w:sz w:val="22"/>
                <w:szCs w:val="22"/>
                <w:lang w:val="en-US"/>
              </w:rPr>
              <w:t>VA</w:t>
            </w:r>
            <w:r w:rsidRPr="005F04EB">
              <w:rPr>
                <w:b/>
                <w:sz w:val="22"/>
                <w:szCs w:val="22"/>
              </w:rPr>
              <w:t xml:space="preserve"> </w:t>
            </w:r>
            <w:r w:rsidRPr="005F04EB">
              <w:rPr>
                <w:b/>
                <w:sz w:val="22"/>
                <w:szCs w:val="22"/>
                <w:lang w:val="en-US"/>
              </w:rPr>
              <w:t>MAJBURIYATLARI</w:t>
            </w:r>
          </w:p>
          <w:p w:rsidR="005F04EB" w:rsidRPr="005F04EB" w:rsidRDefault="005F04EB" w:rsidP="005F04EB">
            <w:pPr>
              <w:rPr>
                <w:sz w:val="22"/>
                <w:szCs w:val="22"/>
              </w:rPr>
            </w:pPr>
            <w:r w:rsidRPr="005F04EB">
              <w:rPr>
                <w:sz w:val="22"/>
                <w:szCs w:val="22"/>
              </w:rPr>
              <w:t xml:space="preserve">6.1. </w:t>
            </w:r>
            <w:r w:rsidRPr="005F04EB">
              <w:rPr>
                <w:sz w:val="22"/>
                <w:szCs w:val="22"/>
                <w:lang w:val="en-US"/>
              </w:rPr>
              <w:t>Buyurtmachi</w:t>
            </w:r>
            <w:r w:rsidRPr="005F04EB">
              <w:rPr>
                <w:sz w:val="22"/>
                <w:szCs w:val="22"/>
              </w:rPr>
              <w:t xml:space="preserve"> </w:t>
            </w:r>
            <w:r w:rsidRPr="005F04EB">
              <w:rPr>
                <w:sz w:val="22"/>
                <w:szCs w:val="22"/>
                <w:lang w:val="en-US"/>
              </w:rPr>
              <w:t>quyidagi</w:t>
            </w:r>
            <w:r w:rsidRPr="005F04EB">
              <w:rPr>
                <w:sz w:val="22"/>
                <w:szCs w:val="22"/>
              </w:rPr>
              <w:t xml:space="preserve"> </w:t>
            </w:r>
            <w:r w:rsidRPr="005F04EB">
              <w:rPr>
                <w:sz w:val="22"/>
                <w:szCs w:val="22"/>
                <w:lang w:val="en-US"/>
              </w:rPr>
              <w:t>huquqlarga</w:t>
            </w:r>
            <w:r w:rsidRPr="005F04EB">
              <w:rPr>
                <w:sz w:val="22"/>
                <w:szCs w:val="22"/>
              </w:rPr>
              <w:t xml:space="preserve"> </w:t>
            </w:r>
            <w:r w:rsidRPr="005F04EB">
              <w:rPr>
                <w:sz w:val="22"/>
                <w:szCs w:val="22"/>
                <w:lang w:val="en-US"/>
              </w:rPr>
              <w:t>ega</w:t>
            </w:r>
            <w:r w:rsidRPr="005F04EB">
              <w:rPr>
                <w:sz w:val="22"/>
                <w:szCs w:val="22"/>
              </w:rPr>
              <w:t>:</w:t>
            </w:r>
          </w:p>
          <w:p w:rsidR="005F04EB" w:rsidRPr="005F04EB" w:rsidRDefault="005F04EB" w:rsidP="005F04EB">
            <w:pPr>
              <w:rPr>
                <w:sz w:val="22"/>
                <w:szCs w:val="22"/>
                <w:lang w:val="en-US"/>
              </w:rPr>
            </w:pPr>
            <w:r w:rsidRPr="005F04EB">
              <w:rPr>
                <w:sz w:val="22"/>
                <w:szCs w:val="22"/>
                <w:lang w:val="en-US"/>
              </w:rPr>
              <w:t>6.1.1. Istalgan vaqtda Ijrochi tomonidan bajarilayotgan ishlarning borishi va sifatini tekshirish.</w:t>
            </w:r>
          </w:p>
          <w:p w:rsidR="005F04EB" w:rsidRPr="005F04EB" w:rsidRDefault="005F04EB" w:rsidP="005F04EB">
            <w:pPr>
              <w:rPr>
                <w:sz w:val="22"/>
                <w:szCs w:val="22"/>
                <w:lang w:val="en-US"/>
              </w:rPr>
            </w:pPr>
            <w:r w:rsidRPr="005F04EB">
              <w:rPr>
                <w:sz w:val="22"/>
                <w:szCs w:val="22"/>
                <w:lang w:val="en-US"/>
              </w:rPr>
              <w:t>6.1.2. Bajarilgan Ishlarni qabul qilishda va (yoki) mazkur Shartnomada belgilangan kafolat muddati davomida Ishlarda kamchiliklar (nuqsonlar) aniqlansa, ularni bartaraf etishni talab qilish.</w:t>
            </w:r>
          </w:p>
          <w:p w:rsidR="005F04EB" w:rsidRPr="005F04EB" w:rsidRDefault="005F04EB" w:rsidP="005F04EB">
            <w:pPr>
              <w:rPr>
                <w:sz w:val="22"/>
                <w:szCs w:val="22"/>
                <w:lang w:val="en-US"/>
              </w:rPr>
            </w:pPr>
            <w:r w:rsidRPr="005F04EB">
              <w:rPr>
                <w:sz w:val="22"/>
                <w:szCs w:val="22"/>
                <w:lang w:val="en-US"/>
              </w:rPr>
              <w:t>6.1.3. Mazkur Shartnomaning 9.2-bandida nazarda tutilgan hollarda mazkur Shartnomani bajarishni rad etishini ma’lum qilish.</w:t>
            </w:r>
          </w:p>
          <w:p w:rsidR="005F04EB" w:rsidRPr="005F04EB" w:rsidRDefault="005F04EB" w:rsidP="005F04EB">
            <w:pPr>
              <w:rPr>
                <w:sz w:val="22"/>
                <w:szCs w:val="22"/>
                <w:lang w:val="en-US"/>
              </w:rPr>
            </w:pPr>
          </w:p>
          <w:p w:rsidR="005F04EB" w:rsidRPr="005F04EB" w:rsidRDefault="005F04EB" w:rsidP="005F04EB">
            <w:pPr>
              <w:rPr>
                <w:sz w:val="22"/>
                <w:szCs w:val="22"/>
                <w:lang w:val="en-US"/>
              </w:rPr>
            </w:pPr>
            <w:r w:rsidRPr="005F04EB">
              <w:rPr>
                <w:sz w:val="22"/>
                <w:szCs w:val="22"/>
                <w:lang w:val="en-US"/>
              </w:rPr>
              <w:t>6.2. Buyurtmachi quyidagilarni o‘z zimmasiga oladi:</w:t>
            </w:r>
          </w:p>
          <w:p w:rsidR="005F04EB" w:rsidRPr="005F04EB" w:rsidRDefault="005F04EB" w:rsidP="005F04EB">
            <w:pPr>
              <w:rPr>
                <w:sz w:val="22"/>
                <w:szCs w:val="22"/>
                <w:lang w:val="en-US"/>
              </w:rPr>
            </w:pPr>
            <w:r w:rsidRPr="005F04EB">
              <w:rPr>
                <w:sz w:val="22"/>
                <w:szCs w:val="22"/>
                <w:lang w:val="en-US"/>
              </w:rPr>
              <w:t>6.2.1. Ijrochi xodimlariga Ishlar bajarilishi kerak bo‘lgan joyga kirishni, shuningdek, Buyurtmachining propusk rejimi talablariga muvofiq asbob-uskunalar va materiallarni olib kirish/ olib chiqishni ta’minlash.</w:t>
            </w:r>
          </w:p>
          <w:p w:rsidR="005F04EB" w:rsidRPr="005F04EB" w:rsidRDefault="005F04EB" w:rsidP="005F04EB">
            <w:pPr>
              <w:rPr>
                <w:sz w:val="22"/>
                <w:szCs w:val="22"/>
                <w:lang w:val="en-US"/>
              </w:rPr>
            </w:pPr>
          </w:p>
          <w:p w:rsidR="005F04EB" w:rsidRPr="005F04EB" w:rsidRDefault="005F04EB" w:rsidP="005F04EB">
            <w:pPr>
              <w:rPr>
                <w:sz w:val="22"/>
                <w:szCs w:val="22"/>
                <w:lang w:val="en-US"/>
              </w:rPr>
            </w:pPr>
            <w:r w:rsidRPr="005F04EB">
              <w:rPr>
                <w:sz w:val="22"/>
                <w:szCs w:val="22"/>
                <w:lang w:val="en-US"/>
              </w:rPr>
              <w:t>6.2.2. Mazkur Shartnoma shartlariga muvofiq Ijrochi tomonidan tegishli tarzda bajarilgan ishlarni qabul qilish va haq to‘lash.</w:t>
            </w:r>
          </w:p>
          <w:p w:rsidR="005F04EB" w:rsidRPr="005F04EB" w:rsidRDefault="005F04EB" w:rsidP="007F6491">
            <w:pPr>
              <w:rPr>
                <w:sz w:val="22"/>
                <w:szCs w:val="22"/>
                <w:lang w:val="en-US"/>
              </w:rPr>
            </w:pPr>
          </w:p>
        </w:tc>
        <w:tc>
          <w:tcPr>
            <w:tcW w:w="5459" w:type="dxa"/>
          </w:tcPr>
          <w:p w:rsidR="009932EE" w:rsidRPr="005F04EB" w:rsidRDefault="00C4043C" w:rsidP="0039759D">
            <w:pPr>
              <w:pStyle w:val="a4"/>
              <w:numPr>
                <w:ilvl w:val="0"/>
                <w:numId w:val="1"/>
              </w:numPr>
              <w:tabs>
                <w:tab w:val="left" w:pos="851"/>
              </w:tabs>
              <w:contextualSpacing/>
              <w:jc w:val="center"/>
              <w:rPr>
                <w:b/>
                <w:bCs/>
                <w:color w:val="000000" w:themeColor="text1"/>
                <w:sz w:val="22"/>
                <w:szCs w:val="22"/>
              </w:rPr>
            </w:pPr>
            <w:r w:rsidRPr="005F04EB">
              <w:rPr>
                <w:b/>
                <w:color w:val="000000" w:themeColor="text1"/>
                <w:sz w:val="22"/>
                <w:szCs w:val="22"/>
              </w:rPr>
              <w:t>ПРАВА И ОБЯЗАННОСТИ ЗАКАЗЧИКА</w:t>
            </w:r>
          </w:p>
          <w:p w:rsidR="00F26679" w:rsidRPr="005F04EB" w:rsidRDefault="00F26679" w:rsidP="009932EE">
            <w:pPr>
              <w:jc w:val="both"/>
              <w:rPr>
                <w:color w:val="000000" w:themeColor="text1"/>
                <w:sz w:val="22"/>
                <w:szCs w:val="22"/>
              </w:rPr>
            </w:pPr>
          </w:p>
          <w:p w:rsidR="00C4043C" w:rsidRPr="005F04EB" w:rsidRDefault="00C4043C" w:rsidP="00C4043C">
            <w:pPr>
              <w:jc w:val="both"/>
              <w:rPr>
                <w:color w:val="000000" w:themeColor="text1"/>
                <w:sz w:val="22"/>
                <w:szCs w:val="22"/>
              </w:rPr>
            </w:pPr>
            <w:r w:rsidRPr="005F04EB">
              <w:rPr>
                <w:color w:val="000000" w:themeColor="text1"/>
                <w:sz w:val="22"/>
                <w:szCs w:val="22"/>
              </w:rPr>
              <w:t>6.1.</w:t>
            </w:r>
            <w:r w:rsidRPr="005F04EB">
              <w:rPr>
                <w:color w:val="000000" w:themeColor="text1"/>
                <w:sz w:val="22"/>
                <w:szCs w:val="22"/>
              </w:rPr>
              <w:tab/>
              <w:t>Заказчик имеет право:</w:t>
            </w:r>
          </w:p>
          <w:p w:rsidR="00C4043C" w:rsidRPr="005F04EB" w:rsidRDefault="00C4043C" w:rsidP="00C4043C">
            <w:pPr>
              <w:jc w:val="both"/>
              <w:rPr>
                <w:color w:val="000000" w:themeColor="text1"/>
                <w:sz w:val="22"/>
                <w:szCs w:val="22"/>
              </w:rPr>
            </w:pPr>
            <w:r w:rsidRPr="005F04EB">
              <w:rPr>
                <w:color w:val="000000" w:themeColor="text1"/>
                <w:sz w:val="22"/>
                <w:szCs w:val="22"/>
              </w:rPr>
              <w:t>6.1.1.</w:t>
            </w:r>
            <w:r w:rsidRPr="005F04EB">
              <w:rPr>
                <w:color w:val="000000" w:themeColor="text1"/>
                <w:sz w:val="22"/>
                <w:szCs w:val="22"/>
              </w:rPr>
              <w:tab/>
              <w:t>В любое время проверять ход и качество выполняемых Исполнителем Работ.</w:t>
            </w:r>
          </w:p>
          <w:p w:rsidR="00C4043C" w:rsidRPr="005F04EB" w:rsidRDefault="00C4043C" w:rsidP="00C4043C">
            <w:pPr>
              <w:jc w:val="both"/>
              <w:rPr>
                <w:color w:val="000000" w:themeColor="text1"/>
                <w:sz w:val="22"/>
                <w:szCs w:val="22"/>
              </w:rPr>
            </w:pPr>
            <w:r w:rsidRPr="005F04EB">
              <w:rPr>
                <w:color w:val="000000" w:themeColor="text1"/>
                <w:sz w:val="22"/>
                <w:szCs w:val="22"/>
              </w:rPr>
              <w:t>6.1.2.</w:t>
            </w:r>
            <w:r w:rsidRPr="005F04EB">
              <w:rPr>
                <w:color w:val="000000" w:themeColor="text1"/>
                <w:sz w:val="22"/>
                <w:szCs w:val="22"/>
              </w:rPr>
              <w:tab/>
              <w:t>При обнаружении недостатков (дефектов) в Работах при приемке выполненных Работ и/или в пределах гарантийного срока, установленного настоящим договором, требовать их устранения.</w:t>
            </w:r>
          </w:p>
          <w:p w:rsidR="00C4043C" w:rsidRPr="005F04EB" w:rsidRDefault="00C4043C" w:rsidP="00C4043C">
            <w:pPr>
              <w:jc w:val="both"/>
              <w:rPr>
                <w:color w:val="000000" w:themeColor="text1"/>
                <w:sz w:val="22"/>
                <w:szCs w:val="22"/>
              </w:rPr>
            </w:pPr>
            <w:r w:rsidRPr="005F04EB">
              <w:rPr>
                <w:color w:val="000000" w:themeColor="text1"/>
                <w:sz w:val="22"/>
                <w:szCs w:val="22"/>
              </w:rPr>
              <w:t>6.1.3.</w:t>
            </w:r>
            <w:r w:rsidRPr="005F04EB">
              <w:rPr>
                <w:color w:val="000000" w:themeColor="text1"/>
                <w:sz w:val="22"/>
                <w:szCs w:val="22"/>
              </w:rPr>
              <w:tab/>
              <w:t>Заявить отказ от исполнения настоящего Договора в случаях, предусмотренных п. 9.2 настоящего Договора.</w:t>
            </w:r>
          </w:p>
          <w:p w:rsidR="00C4043C" w:rsidRPr="005F04EB" w:rsidRDefault="00C4043C" w:rsidP="00C4043C">
            <w:pPr>
              <w:jc w:val="both"/>
              <w:rPr>
                <w:color w:val="000000" w:themeColor="text1"/>
                <w:sz w:val="22"/>
                <w:szCs w:val="22"/>
              </w:rPr>
            </w:pPr>
          </w:p>
          <w:p w:rsidR="00C4043C" w:rsidRPr="005F04EB" w:rsidRDefault="00C4043C" w:rsidP="00C4043C">
            <w:pPr>
              <w:jc w:val="both"/>
              <w:rPr>
                <w:color w:val="000000" w:themeColor="text1"/>
                <w:sz w:val="22"/>
                <w:szCs w:val="22"/>
              </w:rPr>
            </w:pPr>
            <w:r w:rsidRPr="005F04EB">
              <w:rPr>
                <w:color w:val="000000" w:themeColor="text1"/>
                <w:sz w:val="22"/>
                <w:szCs w:val="22"/>
              </w:rPr>
              <w:t>6.2.</w:t>
            </w:r>
            <w:r w:rsidRPr="005F04EB">
              <w:rPr>
                <w:color w:val="000000" w:themeColor="text1"/>
                <w:sz w:val="22"/>
                <w:szCs w:val="22"/>
              </w:rPr>
              <w:tab/>
              <w:t>Заказчик обязуется:</w:t>
            </w:r>
          </w:p>
          <w:p w:rsidR="00C4043C" w:rsidRPr="005F04EB" w:rsidRDefault="00C4043C" w:rsidP="00C4043C">
            <w:pPr>
              <w:jc w:val="both"/>
              <w:rPr>
                <w:color w:val="000000" w:themeColor="text1"/>
                <w:sz w:val="22"/>
                <w:szCs w:val="22"/>
              </w:rPr>
            </w:pPr>
            <w:r w:rsidRPr="005F04EB">
              <w:rPr>
                <w:color w:val="000000" w:themeColor="text1"/>
                <w:sz w:val="22"/>
                <w:szCs w:val="22"/>
              </w:rPr>
              <w:t>6.2.1.</w:t>
            </w:r>
            <w:r w:rsidRPr="005F04EB">
              <w:rPr>
                <w:color w:val="000000" w:themeColor="text1"/>
                <w:sz w:val="22"/>
                <w:szCs w:val="22"/>
              </w:rPr>
              <w:tab/>
              <w:t>Обеспечить персоналу Исполнителя доступ к территории, на которой должны выполняться Работы, а также внос/вынос оборудования и материалов в соответствии с требованиями пропускного режима Заказчика.</w:t>
            </w:r>
          </w:p>
          <w:p w:rsidR="00C4043C" w:rsidRPr="005F04EB" w:rsidRDefault="00C4043C" w:rsidP="00C4043C">
            <w:pPr>
              <w:jc w:val="both"/>
              <w:rPr>
                <w:color w:val="000000" w:themeColor="text1"/>
                <w:sz w:val="22"/>
                <w:szCs w:val="22"/>
              </w:rPr>
            </w:pPr>
            <w:r w:rsidRPr="005F04EB">
              <w:rPr>
                <w:color w:val="000000" w:themeColor="text1"/>
                <w:sz w:val="22"/>
                <w:szCs w:val="22"/>
              </w:rPr>
              <w:t>6.2.2.</w:t>
            </w:r>
            <w:r w:rsidRPr="005F04EB">
              <w:rPr>
                <w:color w:val="000000" w:themeColor="text1"/>
                <w:sz w:val="22"/>
                <w:szCs w:val="22"/>
              </w:rPr>
              <w:tab/>
              <w:t>Принять и оплатить в соответствии с условиями настоящего Договора Работы, выполненные Исполнителем надлежащим образом в соответствии с условиями настоящего договора.</w:t>
            </w:r>
          </w:p>
          <w:p w:rsidR="00C4043C" w:rsidRPr="005F04EB" w:rsidRDefault="00C4043C" w:rsidP="00C4043C">
            <w:pPr>
              <w:jc w:val="both"/>
              <w:rPr>
                <w:color w:val="000000" w:themeColor="text1"/>
                <w:sz w:val="22"/>
                <w:szCs w:val="22"/>
              </w:rPr>
            </w:pPr>
          </w:p>
          <w:p w:rsidR="00AE7BDB" w:rsidRPr="005F04EB" w:rsidRDefault="00AE7BDB" w:rsidP="00C4043C">
            <w:pPr>
              <w:rPr>
                <w:sz w:val="22"/>
                <w:szCs w:val="22"/>
              </w:rPr>
            </w:pPr>
          </w:p>
        </w:tc>
      </w:tr>
      <w:tr w:rsidR="00292ACB" w:rsidRPr="005F04EB" w:rsidTr="000E48FA">
        <w:tc>
          <w:tcPr>
            <w:tcW w:w="5459" w:type="dxa"/>
          </w:tcPr>
          <w:p w:rsidR="005F04EB" w:rsidRPr="005F04EB" w:rsidRDefault="005F04EB" w:rsidP="005F04EB">
            <w:pPr>
              <w:pStyle w:val="a6"/>
              <w:spacing w:before="120" w:after="120"/>
              <w:ind w:firstLine="0"/>
              <w:jc w:val="center"/>
              <w:rPr>
                <w:b/>
                <w:sz w:val="22"/>
                <w:szCs w:val="22"/>
              </w:rPr>
            </w:pPr>
            <w:r w:rsidRPr="005F04EB">
              <w:rPr>
                <w:b/>
                <w:sz w:val="22"/>
                <w:szCs w:val="22"/>
              </w:rPr>
              <w:t xml:space="preserve">7. </w:t>
            </w:r>
            <w:r w:rsidRPr="005F04EB">
              <w:rPr>
                <w:b/>
                <w:sz w:val="22"/>
                <w:szCs w:val="22"/>
                <w:lang w:val="en-US"/>
              </w:rPr>
              <w:t>TOMONLARNING</w:t>
            </w:r>
            <w:r w:rsidRPr="005F04EB">
              <w:rPr>
                <w:b/>
                <w:sz w:val="22"/>
                <w:szCs w:val="22"/>
              </w:rPr>
              <w:t xml:space="preserve"> </w:t>
            </w:r>
            <w:r w:rsidRPr="005F04EB">
              <w:rPr>
                <w:b/>
                <w:sz w:val="22"/>
                <w:szCs w:val="22"/>
                <w:lang w:val="en-US"/>
              </w:rPr>
              <w:t>JAVOBGARLIGI</w:t>
            </w:r>
          </w:p>
          <w:p w:rsidR="005F04EB" w:rsidRPr="005F04EB" w:rsidRDefault="005F04EB" w:rsidP="005F04EB">
            <w:pPr>
              <w:pStyle w:val="a6"/>
              <w:spacing w:before="120" w:after="120"/>
              <w:ind w:firstLine="0"/>
              <w:rPr>
                <w:sz w:val="22"/>
                <w:szCs w:val="22"/>
              </w:rPr>
            </w:pPr>
            <w:r w:rsidRPr="005F04EB">
              <w:rPr>
                <w:sz w:val="22"/>
                <w:szCs w:val="22"/>
              </w:rPr>
              <w:t xml:space="preserve">7.1. </w:t>
            </w:r>
            <w:r w:rsidRPr="005F04EB">
              <w:rPr>
                <w:sz w:val="22"/>
                <w:szCs w:val="22"/>
                <w:lang w:val="en-US"/>
              </w:rPr>
              <w:t>Bajarilgan</w:t>
            </w:r>
            <w:r w:rsidRPr="005F04EB">
              <w:rPr>
                <w:sz w:val="22"/>
                <w:szCs w:val="22"/>
              </w:rPr>
              <w:t xml:space="preserve"> </w:t>
            </w:r>
            <w:r w:rsidRPr="005F04EB">
              <w:rPr>
                <w:sz w:val="22"/>
                <w:szCs w:val="22"/>
                <w:lang w:val="en-US"/>
              </w:rPr>
              <w:t>ishlar</w:t>
            </w:r>
            <w:r w:rsidRPr="005F04EB">
              <w:rPr>
                <w:sz w:val="22"/>
                <w:szCs w:val="22"/>
              </w:rPr>
              <w:t xml:space="preserve"> </w:t>
            </w:r>
            <w:r w:rsidRPr="005F04EB">
              <w:rPr>
                <w:sz w:val="22"/>
                <w:szCs w:val="22"/>
                <w:lang w:val="en-US"/>
              </w:rPr>
              <w:t>Dalolatnomasi</w:t>
            </w:r>
            <w:r w:rsidRPr="005F04EB">
              <w:rPr>
                <w:sz w:val="22"/>
                <w:szCs w:val="22"/>
              </w:rPr>
              <w:t xml:space="preserve"> </w:t>
            </w:r>
            <w:r w:rsidRPr="005F04EB">
              <w:rPr>
                <w:sz w:val="22"/>
                <w:szCs w:val="22"/>
                <w:lang w:val="en-US"/>
              </w:rPr>
              <w:t>asosida</w:t>
            </w:r>
            <w:r w:rsidRPr="005F04EB">
              <w:rPr>
                <w:sz w:val="22"/>
                <w:szCs w:val="22"/>
              </w:rPr>
              <w:t xml:space="preserve"> </w:t>
            </w:r>
            <w:r w:rsidRPr="005F04EB">
              <w:rPr>
                <w:sz w:val="22"/>
                <w:szCs w:val="22"/>
                <w:lang w:val="en-US"/>
              </w:rPr>
              <w:t>bajarilgan</w:t>
            </w:r>
            <w:r w:rsidRPr="005F04EB">
              <w:rPr>
                <w:sz w:val="22"/>
                <w:szCs w:val="22"/>
              </w:rPr>
              <w:t xml:space="preserve"> </w:t>
            </w:r>
            <w:r w:rsidRPr="005F04EB">
              <w:rPr>
                <w:sz w:val="22"/>
                <w:szCs w:val="22"/>
                <w:lang w:val="en-US"/>
              </w:rPr>
              <w:t>ishlar</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lovni</w:t>
            </w:r>
            <w:r w:rsidRPr="005F04EB">
              <w:rPr>
                <w:sz w:val="22"/>
                <w:szCs w:val="22"/>
              </w:rPr>
              <w:t xml:space="preserve"> </w:t>
            </w:r>
            <w:r w:rsidRPr="005F04EB">
              <w:rPr>
                <w:sz w:val="22"/>
                <w:szCs w:val="22"/>
                <w:lang w:val="en-US"/>
              </w:rPr>
              <w:t>mazkur</w:t>
            </w:r>
            <w:r w:rsidRPr="005F04EB">
              <w:rPr>
                <w:sz w:val="22"/>
                <w:szCs w:val="22"/>
              </w:rPr>
              <w:t xml:space="preserve"> </w:t>
            </w:r>
            <w:r w:rsidRPr="005F04EB">
              <w:rPr>
                <w:sz w:val="22"/>
                <w:szCs w:val="22"/>
                <w:lang w:val="en-US"/>
              </w:rPr>
              <w:t>Shartnomaning</w:t>
            </w:r>
            <w:r w:rsidRPr="005F04EB">
              <w:rPr>
                <w:sz w:val="22"/>
                <w:szCs w:val="22"/>
              </w:rPr>
              <w:t xml:space="preserve"> 2.3.2-</w:t>
            </w:r>
            <w:r w:rsidRPr="005F04EB">
              <w:rPr>
                <w:sz w:val="22"/>
                <w:szCs w:val="22"/>
                <w:lang w:val="en-US"/>
              </w:rPr>
              <w:t>bandida</w:t>
            </w:r>
            <w:r w:rsidRPr="005F04EB">
              <w:rPr>
                <w:sz w:val="22"/>
                <w:szCs w:val="22"/>
              </w:rPr>
              <w:t xml:space="preserve"> </w:t>
            </w:r>
            <w:r w:rsidRPr="005F04EB">
              <w:rPr>
                <w:sz w:val="22"/>
                <w:szCs w:val="22"/>
                <w:lang w:val="en-US"/>
              </w:rPr>
              <w:t>belgilangan</w:t>
            </w:r>
            <w:r w:rsidRPr="005F04EB">
              <w:rPr>
                <w:sz w:val="22"/>
                <w:szCs w:val="22"/>
              </w:rPr>
              <w:t xml:space="preserve"> </w:t>
            </w:r>
            <w:r w:rsidRPr="005F04EB">
              <w:rPr>
                <w:sz w:val="22"/>
                <w:szCs w:val="22"/>
                <w:lang w:val="en-US"/>
              </w:rPr>
              <w:t>muddatlarni</w:t>
            </w:r>
            <w:r w:rsidRPr="005F04EB">
              <w:rPr>
                <w:sz w:val="22"/>
                <w:szCs w:val="22"/>
              </w:rPr>
              <w:t xml:space="preserve"> </w:t>
            </w:r>
            <w:r w:rsidRPr="005F04EB">
              <w:rPr>
                <w:sz w:val="22"/>
                <w:szCs w:val="22"/>
                <w:lang w:val="en-US"/>
              </w:rPr>
              <w:t>buzgan</w:t>
            </w:r>
            <w:r w:rsidRPr="005F04EB">
              <w:rPr>
                <w:sz w:val="22"/>
                <w:szCs w:val="22"/>
              </w:rPr>
              <w:t xml:space="preserve"> </w:t>
            </w:r>
            <w:r w:rsidRPr="005F04EB">
              <w:rPr>
                <w:sz w:val="22"/>
                <w:szCs w:val="22"/>
                <w:lang w:val="en-US"/>
              </w:rPr>
              <w:t>holda</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z</w:t>
            </w:r>
            <w:r w:rsidRPr="005F04EB">
              <w:rPr>
                <w:sz w:val="22"/>
                <w:szCs w:val="22"/>
              </w:rPr>
              <w:t xml:space="preserve"> </w:t>
            </w:r>
            <w:r w:rsidRPr="005F04EB">
              <w:rPr>
                <w:sz w:val="22"/>
                <w:szCs w:val="22"/>
                <w:lang w:val="en-US"/>
              </w:rPr>
              <w:t>vaqtida</w:t>
            </w:r>
            <w:r w:rsidRPr="005F04EB">
              <w:rPr>
                <w:sz w:val="22"/>
                <w:szCs w:val="22"/>
              </w:rPr>
              <w:t xml:space="preserve"> </w:t>
            </w:r>
            <w:r w:rsidRPr="005F04EB">
              <w:rPr>
                <w:sz w:val="22"/>
                <w:szCs w:val="22"/>
                <w:lang w:val="en-US"/>
              </w:rPr>
              <w:t>amalga</w:t>
            </w:r>
            <w:r w:rsidRPr="005F04EB">
              <w:rPr>
                <w:sz w:val="22"/>
                <w:szCs w:val="22"/>
              </w:rPr>
              <w:t xml:space="preserve"> </w:t>
            </w:r>
            <w:r w:rsidRPr="005F04EB">
              <w:rPr>
                <w:sz w:val="22"/>
                <w:szCs w:val="22"/>
                <w:lang w:val="en-US"/>
              </w:rPr>
              <w:t>oshirganlik</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Ijrochi</w:t>
            </w:r>
            <w:r w:rsidRPr="005F04EB">
              <w:rPr>
                <w:sz w:val="22"/>
                <w:szCs w:val="22"/>
              </w:rPr>
              <w:t xml:space="preserve"> </w:t>
            </w:r>
            <w:r w:rsidRPr="005F04EB">
              <w:rPr>
                <w:sz w:val="22"/>
                <w:szCs w:val="22"/>
                <w:lang w:val="en-US"/>
              </w:rPr>
              <w:t>Buyurtmachidan</w:t>
            </w:r>
            <w:r w:rsidRPr="005F04EB">
              <w:rPr>
                <w:sz w:val="22"/>
                <w:szCs w:val="22"/>
              </w:rPr>
              <w:t xml:space="preserve"> </w:t>
            </w:r>
            <w:r w:rsidRPr="005F04EB">
              <w:rPr>
                <w:sz w:val="22"/>
                <w:szCs w:val="22"/>
                <w:lang w:val="en-US"/>
              </w:rPr>
              <w:t>kechiktirilgan</w:t>
            </w:r>
            <w:r w:rsidRPr="005F04EB">
              <w:rPr>
                <w:sz w:val="22"/>
                <w:szCs w:val="22"/>
              </w:rPr>
              <w:t xml:space="preserve"> </w:t>
            </w:r>
            <w:r w:rsidRPr="005F04EB">
              <w:rPr>
                <w:sz w:val="22"/>
                <w:szCs w:val="22"/>
                <w:lang w:val="en-US"/>
              </w:rPr>
              <w:t>har</w:t>
            </w:r>
            <w:r w:rsidRPr="005F04EB">
              <w:rPr>
                <w:sz w:val="22"/>
                <w:szCs w:val="22"/>
              </w:rPr>
              <w:t xml:space="preserve"> </w:t>
            </w:r>
            <w:r w:rsidRPr="005F04EB">
              <w:rPr>
                <w:sz w:val="22"/>
                <w:szCs w:val="22"/>
                <w:lang w:val="en-US"/>
              </w:rPr>
              <w:t>bir</w:t>
            </w:r>
            <w:r w:rsidRPr="005F04EB">
              <w:rPr>
                <w:sz w:val="22"/>
                <w:szCs w:val="22"/>
              </w:rPr>
              <w:t xml:space="preserve"> </w:t>
            </w:r>
            <w:r w:rsidRPr="005F04EB">
              <w:rPr>
                <w:sz w:val="22"/>
                <w:szCs w:val="22"/>
                <w:lang w:val="en-US"/>
              </w:rPr>
              <w:t>kun</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muddati</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tgan</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lov</w:t>
            </w:r>
            <w:r w:rsidRPr="005F04EB">
              <w:rPr>
                <w:sz w:val="22"/>
                <w:szCs w:val="22"/>
              </w:rPr>
              <w:t xml:space="preserve"> </w:t>
            </w:r>
            <w:r w:rsidRPr="005F04EB">
              <w:rPr>
                <w:sz w:val="22"/>
                <w:szCs w:val="22"/>
                <w:lang w:val="en-US"/>
              </w:rPr>
              <w:t>summasining</w:t>
            </w:r>
            <w:r w:rsidRPr="005F04EB">
              <w:rPr>
                <w:sz w:val="22"/>
                <w:szCs w:val="22"/>
              </w:rPr>
              <w:t xml:space="preserve"> 0,2% </w:t>
            </w:r>
            <w:r w:rsidRPr="005F04EB">
              <w:rPr>
                <w:sz w:val="22"/>
                <w:szCs w:val="22"/>
                <w:lang w:val="en-US"/>
              </w:rPr>
              <w:t>miqdorida</w:t>
            </w:r>
            <w:r w:rsidRPr="005F04EB">
              <w:rPr>
                <w:sz w:val="22"/>
                <w:szCs w:val="22"/>
              </w:rPr>
              <w:t xml:space="preserve">, </w:t>
            </w:r>
            <w:r w:rsidRPr="005F04EB">
              <w:rPr>
                <w:sz w:val="22"/>
                <w:szCs w:val="22"/>
                <w:lang w:val="en-US"/>
              </w:rPr>
              <w:t>lekin</w:t>
            </w:r>
            <w:r w:rsidRPr="005F04EB">
              <w:rPr>
                <w:sz w:val="22"/>
                <w:szCs w:val="22"/>
              </w:rPr>
              <w:t xml:space="preserve"> </w:t>
            </w:r>
            <w:r w:rsidRPr="005F04EB">
              <w:rPr>
                <w:sz w:val="22"/>
                <w:szCs w:val="22"/>
                <w:lang w:val="en-US"/>
              </w:rPr>
              <w:t>muddati</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tgan</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lov</w:t>
            </w:r>
            <w:r w:rsidRPr="005F04EB">
              <w:rPr>
                <w:sz w:val="22"/>
                <w:szCs w:val="22"/>
              </w:rPr>
              <w:t xml:space="preserve"> </w:t>
            </w:r>
            <w:r w:rsidRPr="005F04EB">
              <w:rPr>
                <w:sz w:val="22"/>
                <w:szCs w:val="22"/>
                <w:lang w:val="en-US"/>
              </w:rPr>
              <w:t>summasining</w:t>
            </w:r>
            <w:r w:rsidRPr="005F04EB">
              <w:rPr>
                <w:sz w:val="22"/>
                <w:szCs w:val="22"/>
              </w:rPr>
              <w:t xml:space="preserve"> 20% ​​</w:t>
            </w:r>
            <w:r w:rsidRPr="005F04EB">
              <w:rPr>
                <w:sz w:val="22"/>
                <w:szCs w:val="22"/>
                <w:lang w:val="en-US"/>
              </w:rPr>
              <w:t>dan</w:t>
            </w:r>
            <w:r w:rsidRPr="005F04EB">
              <w:rPr>
                <w:sz w:val="22"/>
                <w:szCs w:val="22"/>
              </w:rPr>
              <w:t xml:space="preserve"> </w:t>
            </w:r>
            <w:r w:rsidRPr="005F04EB">
              <w:rPr>
                <w:sz w:val="22"/>
                <w:szCs w:val="22"/>
                <w:lang w:val="en-US"/>
              </w:rPr>
              <w:t>ko</w:t>
            </w:r>
            <w:r w:rsidRPr="005F04EB">
              <w:rPr>
                <w:sz w:val="22"/>
                <w:szCs w:val="22"/>
              </w:rPr>
              <w:t>‘</w:t>
            </w:r>
            <w:r w:rsidRPr="005F04EB">
              <w:rPr>
                <w:sz w:val="22"/>
                <w:szCs w:val="22"/>
                <w:lang w:val="en-US"/>
              </w:rPr>
              <w:t>p</w:t>
            </w:r>
            <w:r w:rsidRPr="005F04EB">
              <w:rPr>
                <w:sz w:val="22"/>
                <w:szCs w:val="22"/>
              </w:rPr>
              <w:t xml:space="preserve"> </w:t>
            </w:r>
            <w:r w:rsidRPr="005F04EB">
              <w:rPr>
                <w:sz w:val="22"/>
                <w:szCs w:val="22"/>
                <w:lang w:val="en-US"/>
              </w:rPr>
              <w:t>bo</w:t>
            </w:r>
            <w:r w:rsidRPr="005F04EB">
              <w:rPr>
                <w:sz w:val="22"/>
                <w:szCs w:val="22"/>
              </w:rPr>
              <w:t>‘</w:t>
            </w:r>
            <w:r w:rsidRPr="005F04EB">
              <w:rPr>
                <w:sz w:val="22"/>
                <w:szCs w:val="22"/>
                <w:lang w:val="en-US"/>
              </w:rPr>
              <w:t>lmagan</w:t>
            </w:r>
            <w:r w:rsidRPr="005F04EB">
              <w:rPr>
                <w:sz w:val="22"/>
                <w:szCs w:val="22"/>
              </w:rPr>
              <w:t xml:space="preserve"> </w:t>
            </w:r>
            <w:r w:rsidRPr="005F04EB">
              <w:rPr>
                <w:sz w:val="22"/>
                <w:szCs w:val="22"/>
                <w:lang w:val="en-US"/>
              </w:rPr>
              <w:t>summada</w:t>
            </w:r>
            <w:r w:rsidRPr="005F04EB">
              <w:rPr>
                <w:sz w:val="22"/>
                <w:szCs w:val="22"/>
              </w:rPr>
              <w:t xml:space="preserve"> </w:t>
            </w:r>
            <w:r w:rsidRPr="005F04EB">
              <w:rPr>
                <w:sz w:val="22"/>
                <w:szCs w:val="22"/>
                <w:lang w:val="en-US"/>
              </w:rPr>
              <w:t>jarima</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lashni</w:t>
            </w:r>
            <w:r w:rsidRPr="005F04EB">
              <w:rPr>
                <w:sz w:val="22"/>
                <w:szCs w:val="22"/>
              </w:rPr>
              <w:t xml:space="preserve"> </w:t>
            </w:r>
            <w:r w:rsidRPr="005F04EB">
              <w:rPr>
                <w:sz w:val="22"/>
                <w:szCs w:val="22"/>
                <w:lang w:val="en-US"/>
              </w:rPr>
              <w:t>talab</w:t>
            </w:r>
            <w:r w:rsidRPr="005F04EB">
              <w:rPr>
                <w:sz w:val="22"/>
                <w:szCs w:val="22"/>
              </w:rPr>
              <w:t xml:space="preserve"> </w:t>
            </w:r>
            <w:r w:rsidRPr="005F04EB">
              <w:rPr>
                <w:sz w:val="22"/>
                <w:szCs w:val="22"/>
                <w:lang w:val="en-US"/>
              </w:rPr>
              <w:t>qilishga</w:t>
            </w:r>
            <w:r w:rsidRPr="005F04EB">
              <w:rPr>
                <w:sz w:val="22"/>
                <w:szCs w:val="22"/>
              </w:rPr>
              <w:t xml:space="preserve"> </w:t>
            </w:r>
            <w:r w:rsidRPr="005F04EB">
              <w:rPr>
                <w:sz w:val="22"/>
                <w:szCs w:val="22"/>
                <w:lang w:val="en-US"/>
              </w:rPr>
              <w:t>haqli</w:t>
            </w:r>
            <w:r w:rsidRPr="005F04EB">
              <w:rPr>
                <w:sz w:val="22"/>
                <w:szCs w:val="22"/>
              </w:rPr>
              <w:t>.</w:t>
            </w:r>
          </w:p>
          <w:p w:rsidR="005F04EB" w:rsidRPr="005F04EB" w:rsidRDefault="005F04EB" w:rsidP="005F04EB">
            <w:pPr>
              <w:pStyle w:val="a6"/>
              <w:spacing w:before="120" w:after="120"/>
              <w:ind w:firstLine="0"/>
              <w:rPr>
                <w:sz w:val="22"/>
                <w:szCs w:val="22"/>
              </w:rPr>
            </w:pPr>
            <w:r w:rsidRPr="005F04EB">
              <w:rPr>
                <w:sz w:val="22"/>
                <w:szCs w:val="22"/>
              </w:rPr>
              <w:t xml:space="preserve">7.2. </w:t>
            </w:r>
            <w:r w:rsidRPr="005F04EB">
              <w:rPr>
                <w:sz w:val="22"/>
                <w:szCs w:val="22"/>
                <w:lang w:val="en-US"/>
              </w:rPr>
              <w:t>Ishlarni</w:t>
            </w:r>
            <w:r w:rsidRPr="005F04EB">
              <w:rPr>
                <w:sz w:val="22"/>
                <w:szCs w:val="22"/>
              </w:rPr>
              <w:t xml:space="preserve"> </w:t>
            </w:r>
            <w:r w:rsidRPr="005F04EB">
              <w:rPr>
                <w:sz w:val="22"/>
                <w:szCs w:val="22"/>
                <w:lang w:val="en-US"/>
              </w:rPr>
              <w:t>o</w:t>
            </w:r>
            <w:r w:rsidRPr="005F04EB">
              <w:rPr>
                <w:sz w:val="22"/>
                <w:szCs w:val="22"/>
              </w:rPr>
              <w:t>‘</w:t>
            </w:r>
            <w:r w:rsidRPr="005F04EB">
              <w:rPr>
                <w:sz w:val="22"/>
                <w:szCs w:val="22"/>
                <w:lang w:val="en-US"/>
              </w:rPr>
              <w:t>z</w:t>
            </w:r>
            <w:r w:rsidRPr="005F04EB">
              <w:rPr>
                <w:sz w:val="22"/>
                <w:szCs w:val="22"/>
              </w:rPr>
              <w:t xml:space="preserve"> </w:t>
            </w:r>
            <w:r w:rsidRPr="005F04EB">
              <w:rPr>
                <w:sz w:val="22"/>
                <w:szCs w:val="22"/>
                <w:lang w:val="en-US"/>
              </w:rPr>
              <w:t>vaqtida</w:t>
            </w:r>
            <w:r w:rsidRPr="005F04EB">
              <w:rPr>
                <w:sz w:val="22"/>
                <w:szCs w:val="22"/>
              </w:rPr>
              <w:t xml:space="preserve"> </w:t>
            </w:r>
            <w:r w:rsidRPr="005F04EB">
              <w:rPr>
                <w:sz w:val="22"/>
                <w:szCs w:val="22"/>
                <w:lang w:val="en-US"/>
              </w:rPr>
              <w:t>bajarmaganlik</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Buyurtmachi</w:t>
            </w:r>
            <w:r w:rsidRPr="005F04EB">
              <w:rPr>
                <w:sz w:val="22"/>
                <w:szCs w:val="22"/>
              </w:rPr>
              <w:t xml:space="preserve"> </w:t>
            </w:r>
            <w:r w:rsidRPr="005F04EB">
              <w:rPr>
                <w:sz w:val="22"/>
                <w:szCs w:val="22"/>
                <w:lang w:val="en-US"/>
              </w:rPr>
              <w:t>Ijrochidan</w:t>
            </w:r>
            <w:r w:rsidRPr="005F04EB">
              <w:rPr>
                <w:sz w:val="22"/>
                <w:szCs w:val="22"/>
              </w:rPr>
              <w:t xml:space="preserve"> </w:t>
            </w:r>
            <w:r w:rsidRPr="005F04EB">
              <w:rPr>
                <w:sz w:val="22"/>
                <w:szCs w:val="22"/>
                <w:lang w:val="en-US"/>
              </w:rPr>
              <w:t>har</w:t>
            </w:r>
            <w:r w:rsidRPr="005F04EB">
              <w:rPr>
                <w:sz w:val="22"/>
                <w:szCs w:val="22"/>
              </w:rPr>
              <w:t xml:space="preserve"> </w:t>
            </w:r>
            <w:r w:rsidRPr="005F04EB">
              <w:rPr>
                <w:sz w:val="22"/>
                <w:szCs w:val="22"/>
                <w:lang w:val="en-US"/>
              </w:rPr>
              <w:t>bir</w:t>
            </w:r>
            <w:r w:rsidRPr="005F04EB">
              <w:rPr>
                <w:sz w:val="22"/>
                <w:szCs w:val="22"/>
              </w:rPr>
              <w:t xml:space="preserve"> </w:t>
            </w:r>
            <w:r w:rsidRPr="005F04EB">
              <w:rPr>
                <w:sz w:val="22"/>
                <w:szCs w:val="22"/>
                <w:lang w:val="en-US"/>
              </w:rPr>
              <w:t>kechiktirilgan</w:t>
            </w:r>
            <w:r w:rsidRPr="005F04EB">
              <w:rPr>
                <w:sz w:val="22"/>
                <w:szCs w:val="22"/>
              </w:rPr>
              <w:t xml:space="preserve"> </w:t>
            </w:r>
            <w:r w:rsidRPr="005F04EB">
              <w:rPr>
                <w:sz w:val="22"/>
                <w:szCs w:val="22"/>
                <w:lang w:val="en-US"/>
              </w:rPr>
              <w:t>kun</w:t>
            </w:r>
            <w:r w:rsidRPr="005F04EB">
              <w:rPr>
                <w:sz w:val="22"/>
                <w:szCs w:val="22"/>
              </w:rPr>
              <w:t xml:space="preserve"> </w:t>
            </w:r>
            <w:r w:rsidRPr="005F04EB">
              <w:rPr>
                <w:sz w:val="22"/>
                <w:szCs w:val="22"/>
                <w:lang w:val="en-US"/>
              </w:rPr>
              <w:t>uchun</w:t>
            </w:r>
            <w:r w:rsidRPr="005F04EB">
              <w:rPr>
                <w:sz w:val="22"/>
                <w:szCs w:val="22"/>
              </w:rPr>
              <w:t xml:space="preserve"> </w:t>
            </w:r>
            <w:r w:rsidRPr="005F04EB">
              <w:rPr>
                <w:sz w:val="22"/>
                <w:szCs w:val="22"/>
                <w:lang w:val="en-US"/>
              </w:rPr>
              <w:t>bajarilmagan</w:t>
            </w:r>
            <w:r w:rsidRPr="005F04EB">
              <w:rPr>
                <w:sz w:val="22"/>
                <w:szCs w:val="22"/>
              </w:rPr>
              <w:t xml:space="preserve"> </w:t>
            </w:r>
            <w:r w:rsidRPr="005F04EB">
              <w:rPr>
                <w:sz w:val="22"/>
                <w:szCs w:val="22"/>
                <w:lang w:val="en-US"/>
              </w:rPr>
              <w:t>ishlar</w:t>
            </w:r>
            <w:r w:rsidRPr="005F04EB">
              <w:rPr>
                <w:sz w:val="22"/>
                <w:szCs w:val="22"/>
              </w:rPr>
              <w:t xml:space="preserve"> </w:t>
            </w:r>
            <w:r w:rsidRPr="005F04EB">
              <w:rPr>
                <w:sz w:val="22"/>
                <w:szCs w:val="22"/>
                <w:lang w:val="en-US"/>
              </w:rPr>
              <w:t>qiymatining</w:t>
            </w:r>
            <w:r w:rsidRPr="005F04EB">
              <w:rPr>
                <w:sz w:val="22"/>
                <w:szCs w:val="22"/>
              </w:rPr>
              <w:t xml:space="preserve"> 0,2% </w:t>
            </w:r>
            <w:r w:rsidRPr="005F04EB">
              <w:rPr>
                <w:sz w:val="22"/>
                <w:szCs w:val="22"/>
                <w:lang w:val="en-US"/>
              </w:rPr>
              <w:t>miqdorida</w:t>
            </w:r>
            <w:r w:rsidRPr="005F04EB">
              <w:rPr>
                <w:sz w:val="22"/>
                <w:szCs w:val="22"/>
              </w:rPr>
              <w:t xml:space="preserve">, </w:t>
            </w:r>
            <w:r w:rsidRPr="005F04EB">
              <w:rPr>
                <w:sz w:val="22"/>
                <w:szCs w:val="22"/>
                <w:lang w:val="en-US"/>
              </w:rPr>
              <w:t>biroq</w:t>
            </w:r>
            <w:r w:rsidRPr="005F04EB">
              <w:rPr>
                <w:sz w:val="22"/>
                <w:szCs w:val="22"/>
              </w:rPr>
              <w:t xml:space="preserve"> 20%</w:t>
            </w:r>
            <w:r w:rsidRPr="005F04EB">
              <w:rPr>
                <w:sz w:val="22"/>
                <w:szCs w:val="22"/>
                <w:lang w:val="en-US"/>
              </w:rPr>
              <w:t>idan</w:t>
            </w:r>
            <w:r w:rsidRPr="005F04EB">
              <w:rPr>
                <w:sz w:val="22"/>
                <w:szCs w:val="22"/>
              </w:rPr>
              <w:t xml:space="preserve"> </w:t>
            </w:r>
            <w:r w:rsidRPr="005F04EB">
              <w:rPr>
                <w:sz w:val="22"/>
                <w:szCs w:val="22"/>
                <w:lang w:val="en-US"/>
              </w:rPr>
              <w:t>ko</w:t>
            </w:r>
            <w:r w:rsidRPr="005F04EB">
              <w:rPr>
                <w:sz w:val="22"/>
                <w:szCs w:val="22"/>
              </w:rPr>
              <w:t>‘</w:t>
            </w:r>
            <w:r w:rsidRPr="005F04EB">
              <w:rPr>
                <w:sz w:val="22"/>
                <w:szCs w:val="22"/>
                <w:lang w:val="en-US"/>
              </w:rPr>
              <w:t>p</w:t>
            </w:r>
            <w:r w:rsidRPr="005F04EB">
              <w:rPr>
                <w:sz w:val="22"/>
                <w:szCs w:val="22"/>
              </w:rPr>
              <w:t xml:space="preserve"> </w:t>
            </w:r>
            <w:r w:rsidRPr="005F04EB">
              <w:rPr>
                <w:sz w:val="22"/>
                <w:szCs w:val="22"/>
                <w:lang w:val="en-US"/>
              </w:rPr>
              <w:t>bo</w:t>
            </w:r>
            <w:r w:rsidRPr="005F04EB">
              <w:rPr>
                <w:sz w:val="22"/>
                <w:szCs w:val="22"/>
              </w:rPr>
              <w:t>‘</w:t>
            </w:r>
            <w:r w:rsidRPr="005F04EB">
              <w:rPr>
                <w:sz w:val="22"/>
                <w:szCs w:val="22"/>
                <w:lang w:val="en-US"/>
              </w:rPr>
              <w:t>lmagan</w:t>
            </w:r>
            <w:r w:rsidRPr="005F04EB">
              <w:rPr>
                <w:sz w:val="22"/>
                <w:szCs w:val="22"/>
              </w:rPr>
              <w:t xml:space="preserve"> </w:t>
            </w:r>
            <w:r w:rsidRPr="005F04EB">
              <w:rPr>
                <w:sz w:val="22"/>
                <w:szCs w:val="22"/>
                <w:lang w:val="en-US"/>
              </w:rPr>
              <w:t>miqdorda</w:t>
            </w:r>
            <w:r w:rsidRPr="005F04EB">
              <w:rPr>
                <w:sz w:val="22"/>
                <w:szCs w:val="22"/>
              </w:rPr>
              <w:t xml:space="preserve"> </w:t>
            </w:r>
            <w:r w:rsidRPr="005F04EB">
              <w:rPr>
                <w:sz w:val="22"/>
                <w:szCs w:val="22"/>
                <w:lang w:val="en-US"/>
              </w:rPr>
              <w:t>penya</w:t>
            </w:r>
            <w:r w:rsidRPr="005F04EB">
              <w:rPr>
                <w:sz w:val="22"/>
                <w:szCs w:val="22"/>
              </w:rPr>
              <w:t xml:space="preserve"> </w:t>
            </w:r>
            <w:r w:rsidRPr="005F04EB">
              <w:rPr>
                <w:sz w:val="22"/>
                <w:szCs w:val="22"/>
                <w:lang w:val="en-US"/>
              </w:rPr>
              <w:t>to</w:t>
            </w:r>
            <w:r w:rsidRPr="005F04EB">
              <w:rPr>
                <w:sz w:val="22"/>
                <w:szCs w:val="22"/>
              </w:rPr>
              <w:t>‘</w:t>
            </w:r>
            <w:r w:rsidRPr="005F04EB">
              <w:rPr>
                <w:sz w:val="22"/>
                <w:szCs w:val="22"/>
                <w:lang w:val="en-US"/>
              </w:rPr>
              <w:t>lashni</w:t>
            </w:r>
            <w:r w:rsidRPr="005F04EB">
              <w:rPr>
                <w:sz w:val="22"/>
                <w:szCs w:val="22"/>
              </w:rPr>
              <w:t xml:space="preserve"> </w:t>
            </w:r>
            <w:r w:rsidRPr="005F04EB">
              <w:rPr>
                <w:sz w:val="22"/>
                <w:szCs w:val="22"/>
                <w:lang w:val="en-US"/>
              </w:rPr>
              <w:t>talab</w:t>
            </w:r>
            <w:r w:rsidRPr="005F04EB">
              <w:rPr>
                <w:sz w:val="22"/>
                <w:szCs w:val="22"/>
              </w:rPr>
              <w:t xml:space="preserve"> </w:t>
            </w:r>
            <w:r w:rsidRPr="005F04EB">
              <w:rPr>
                <w:sz w:val="22"/>
                <w:szCs w:val="22"/>
                <w:lang w:val="en-US"/>
              </w:rPr>
              <w:t>qilishga</w:t>
            </w:r>
            <w:r w:rsidRPr="005F04EB">
              <w:rPr>
                <w:sz w:val="22"/>
                <w:szCs w:val="22"/>
              </w:rPr>
              <w:t xml:space="preserve"> </w:t>
            </w:r>
            <w:r w:rsidRPr="005F04EB">
              <w:rPr>
                <w:sz w:val="22"/>
                <w:szCs w:val="22"/>
                <w:lang w:val="en-US"/>
              </w:rPr>
              <w:t>haqli</w:t>
            </w:r>
            <w:r w:rsidRPr="005F04EB">
              <w:rPr>
                <w:sz w:val="22"/>
                <w:szCs w:val="22"/>
              </w:rPr>
              <w:t>.</w:t>
            </w:r>
          </w:p>
          <w:p w:rsidR="005F04EB" w:rsidRPr="004C4E1D" w:rsidRDefault="005F04EB" w:rsidP="005F04EB">
            <w:pPr>
              <w:pStyle w:val="a6"/>
              <w:spacing w:before="120" w:after="120"/>
              <w:ind w:firstLine="0"/>
              <w:rPr>
                <w:sz w:val="22"/>
                <w:szCs w:val="22"/>
              </w:rPr>
            </w:pPr>
            <w:r w:rsidRPr="004C4E1D">
              <w:rPr>
                <w:sz w:val="22"/>
                <w:szCs w:val="22"/>
              </w:rPr>
              <w:t xml:space="preserve">7.3. </w:t>
            </w:r>
            <w:r w:rsidRPr="005F04EB">
              <w:rPr>
                <w:sz w:val="22"/>
                <w:szCs w:val="22"/>
                <w:lang w:val="en-US"/>
              </w:rPr>
              <w:t>Ishlarni</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bajarganlik</w:t>
            </w:r>
            <w:r w:rsidRPr="004C4E1D">
              <w:rPr>
                <w:sz w:val="22"/>
                <w:szCs w:val="22"/>
              </w:rPr>
              <w:t xml:space="preserve"> </w:t>
            </w:r>
            <w:r w:rsidRPr="005F04EB">
              <w:rPr>
                <w:sz w:val="22"/>
                <w:szCs w:val="22"/>
                <w:lang w:val="en-US"/>
              </w:rPr>
              <w:t>uchun</w:t>
            </w:r>
            <w:r w:rsidRPr="004C4E1D">
              <w:rPr>
                <w:sz w:val="22"/>
                <w:szCs w:val="22"/>
              </w:rPr>
              <w:t xml:space="preserve"> </w:t>
            </w:r>
            <w:r w:rsidRPr="005F04EB">
              <w:rPr>
                <w:sz w:val="22"/>
                <w:szCs w:val="22"/>
                <w:lang w:val="en-US"/>
              </w:rPr>
              <w:t>Buyurtmachi</w:t>
            </w:r>
            <w:r w:rsidRPr="004C4E1D">
              <w:rPr>
                <w:sz w:val="22"/>
                <w:szCs w:val="22"/>
              </w:rPr>
              <w:t xml:space="preserve"> </w:t>
            </w:r>
            <w:r w:rsidRPr="005F04EB">
              <w:rPr>
                <w:sz w:val="22"/>
                <w:szCs w:val="22"/>
                <w:lang w:val="en-US"/>
              </w:rPr>
              <w:t>Ijrochidan</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ishlar</w:t>
            </w:r>
            <w:r w:rsidRPr="004C4E1D">
              <w:rPr>
                <w:sz w:val="22"/>
                <w:szCs w:val="22"/>
              </w:rPr>
              <w:t xml:space="preserve"> </w:t>
            </w:r>
            <w:r w:rsidRPr="005F04EB">
              <w:rPr>
                <w:sz w:val="22"/>
                <w:szCs w:val="22"/>
                <w:lang w:val="en-US"/>
              </w:rPr>
              <w:t>qiymatining</w:t>
            </w:r>
            <w:r w:rsidRPr="004C4E1D">
              <w:rPr>
                <w:sz w:val="22"/>
                <w:szCs w:val="22"/>
              </w:rPr>
              <w:t xml:space="preserve"> 20% ​​</w:t>
            </w:r>
            <w:r w:rsidRPr="005F04EB">
              <w:rPr>
                <w:sz w:val="22"/>
                <w:szCs w:val="22"/>
                <w:lang w:val="en-US"/>
              </w:rPr>
              <w:t>miqdorida</w:t>
            </w:r>
            <w:r w:rsidRPr="004C4E1D">
              <w:rPr>
                <w:sz w:val="22"/>
                <w:szCs w:val="22"/>
              </w:rPr>
              <w:t xml:space="preserve"> </w:t>
            </w:r>
            <w:r w:rsidRPr="005F04EB">
              <w:rPr>
                <w:sz w:val="22"/>
                <w:szCs w:val="22"/>
                <w:lang w:val="en-US"/>
              </w:rPr>
              <w:t>jarima</w:t>
            </w:r>
            <w:r w:rsidRPr="004C4E1D">
              <w:rPr>
                <w:sz w:val="22"/>
                <w:szCs w:val="22"/>
              </w:rPr>
              <w:t xml:space="preserve"> </w:t>
            </w:r>
            <w:r w:rsidRPr="005F04EB">
              <w:rPr>
                <w:sz w:val="22"/>
                <w:szCs w:val="22"/>
                <w:lang w:val="en-US"/>
              </w:rPr>
              <w:t>undirishga</w:t>
            </w:r>
            <w:r w:rsidRPr="004C4E1D">
              <w:rPr>
                <w:sz w:val="22"/>
                <w:szCs w:val="22"/>
              </w:rPr>
              <w:t xml:space="preserve"> </w:t>
            </w:r>
            <w:r w:rsidRPr="005F04EB">
              <w:rPr>
                <w:sz w:val="22"/>
                <w:szCs w:val="22"/>
                <w:lang w:val="en-US"/>
              </w:rPr>
              <w:t>haqli</w:t>
            </w:r>
            <w:r w:rsidRPr="004C4E1D">
              <w:rPr>
                <w:sz w:val="22"/>
                <w:szCs w:val="22"/>
              </w:rPr>
              <w:t xml:space="preserve">. </w:t>
            </w:r>
            <w:r w:rsidRPr="005F04EB">
              <w:rPr>
                <w:sz w:val="22"/>
                <w:szCs w:val="22"/>
                <w:lang w:val="en-US"/>
              </w:rPr>
              <w:t>Buyurtmachi</w:t>
            </w:r>
            <w:r w:rsidRPr="004C4E1D">
              <w:rPr>
                <w:sz w:val="22"/>
                <w:szCs w:val="22"/>
              </w:rPr>
              <w:t xml:space="preserve"> </w:t>
            </w:r>
            <w:r w:rsidRPr="005F04EB">
              <w:rPr>
                <w:sz w:val="22"/>
                <w:szCs w:val="22"/>
                <w:lang w:val="en-US"/>
              </w:rPr>
              <w:t>Ishlarning</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bajarilgani</w:t>
            </w:r>
            <w:r w:rsidRPr="004C4E1D">
              <w:rPr>
                <w:sz w:val="22"/>
                <w:szCs w:val="22"/>
              </w:rPr>
              <w:t xml:space="preserve"> </w:t>
            </w:r>
            <w:r w:rsidRPr="005F04EB">
              <w:rPr>
                <w:sz w:val="22"/>
                <w:szCs w:val="22"/>
                <w:lang w:val="en-US"/>
              </w:rPr>
              <w:t>faktini</w:t>
            </w:r>
            <w:r w:rsidRPr="004C4E1D">
              <w:rPr>
                <w:sz w:val="22"/>
                <w:szCs w:val="22"/>
              </w:rPr>
              <w:t xml:space="preserve"> </w:t>
            </w:r>
            <w:r w:rsidRPr="005F04EB">
              <w:rPr>
                <w:sz w:val="22"/>
                <w:szCs w:val="22"/>
                <w:lang w:val="en-US"/>
              </w:rPr>
              <w:t>o</w:t>
            </w:r>
            <w:r w:rsidRPr="004C4E1D">
              <w:rPr>
                <w:sz w:val="22"/>
                <w:szCs w:val="22"/>
              </w:rPr>
              <w:t>‘</w:t>
            </w:r>
            <w:r w:rsidRPr="005F04EB">
              <w:rPr>
                <w:sz w:val="22"/>
                <w:szCs w:val="22"/>
                <w:lang w:val="en-US"/>
              </w:rPr>
              <w:t>rnatishga</w:t>
            </w:r>
            <w:r w:rsidRPr="004C4E1D">
              <w:rPr>
                <w:sz w:val="22"/>
                <w:szCs w:val="22"/>
              </w:rPr>
              <w:t xml:space="preserve"> </w:t>
            </w:r>
            <w:r w:rsidRPr="005F04EB">
              <w:rPr>
                <w:sz w:val="22"/>
                <w:szCs w:val="22"/>
                <w:lang w:val="en-US"/>
              </w:rPr>
              <w:t>haqlidir</w:t>
            </w:r>
            <w:r w:rsidRPr="004C4E1D">
              <w:rPr>
                <w:sz w:val="22"/>
                <w:szCs w:val="22"/>
              </w:rPr>
              <w:t xml:space="preserve">. </w:t>
            </w:r>
          </w:p>
          <w:p w:rsidR="005F04EB" w:rsidRPr="004C4E1D" w:rsidRDefault="005F04EB" w:rsidP="005F04EB">
            <w:pPr>
              <w:pStyle w:val="a6"/>
              <w:spacing w:before="120" w:after="120"/>
              <w:ind w:firstLine="0"/>
              <w:rPr>
                <w:sz w:val="22"/>
                <w:szCs w:val="22"/>
              </w:rPr>
            </w:pPr>
            <w:r w:rsidRPr="005F04EB">
              <w:rPr>
                <w:sz w:val="22"/>
                <w:szCs w:val="22"/>
                <w:lang w:val="en-US"/>
              </w:rPr>
              <w:lastRenderedPageBreak/>
              <w:t>Sifatsiz</w:t>
            </w:r>
            <w:r w:rsidRPr="004C4E1D">
              <w:rPr>
                <w:sz w:val="22"/>
                <w:szCs w:val="22"/>
              </w:rPr>
              <w:t xml:space="preserve"> </w:t>
            </w:r>
            <w:r w:rsidRPr="005F04EB">
              <w:rPr>
                <w:sz w:val="22"/>
                <w:szCs w:val="22"/>
                <w:lang w:val="en-US"/>
              </w:rPr>
              <w:t>ishlar</w:t>
            </w:r>
            <w:r w:rsidRPr="004C4E1D">
              <w:rPr>
                <w:sz w:val="22"/>
                <w:szCs w:val="22"/>
              </w:rPr>
              <w:t xml:space="preserve"> </w:t>
            </w:r>
            <w:r w:rsidRPr="005F04EB">
              <w:rPr>
                <w:sz w:val="22"/>
                <w:szCs w:val="22"/>
                <w:lang w:val="en-US"/>
              </w:rPr>
              <w:t>deganda</w:t>
            </w:r>
            <w:r w:rsidRPr="004C4E1D">
              <w:rPr>
                <w:sz w:val="22"/>
                <w:szCs w:val="22"/>
              </w:rPr>
              <w:t xml:space="preserve">, </w:t>
            </w:r>
            <w:r w:rsidRPr="005F04EB">
              <w:rPr>
                <w:sz w:val="22"/>
                <w:szCs w:val="22"/>
                <w:lang w:val="en-US"/>
              </w:rPr>
              <w:t>Tomonlar</w:t>
            </w:r>
            <w:r w:rsidRPr="004C4E1D">
              <w:rPr>
                <w:sz w:val="22"/>
                <w:szCs w:val="22"/>
              </w:rPr>
              <w:t xml:space="preserve"> </w:t>
            </w:r>
            <w:r w:rsidRPr="005F04EB">
              <w:rPr>
                <w:sz w:val="22"/>
                <w:szCs w:val="22"/>
                <w:lang w:val="en-US"/>
              </w:rPr>
              <w:t>natijasi</w:t>
            </w:r>
            <w:r w:rsidRPr="004C4E1D">
              <w:rPr>
                <w:sz w:val="22"/>
                <w:szCs w:val="22"/>
              </w:rPr>
              <w:t xml:space="preserve"> </w:t>
            </w:r>
            <w:r w:rsidRPr="005F04EB">
              <w:rPr>
                <w:sz w:val="22"/>
                <w:szCs w:val="22"/>
                <w:lang w:val="en-US"/>
              </w:rPr>
              <w:t>belgilangan</w:t>
            </w:r>
            <w:r w:rsidRPr="004C4E1D">
              <w:rPr>
                <w:sz w:val="22"/>
                <w:szCs w:val="22"/>
              </w:rPr>
              <w:t xml:space="preserve"> </w:t>
            </w:r>
            <w:r w:rsidRPr="005F04EB">
              <w:rPr>
                <w:sz w:val="22"/>
                <w:szCs w:val="22"/>
                <w:lang w:val="en-US"/>
              </w:rPr>
              <w:t>standartlar</w:t>
            </w:r>
            <w:r w:rsidRPr="004C4E1D">
              <w:rPr>
                <w:sz w:val="22"/>
                <w:szCs w:val="22"/>
              </w:rPr>
              <w:t xml:space="preserve">, </w:t>
            </w:r>
            <w:r w:rsidRPr="005F04EB">
              <w:rPr>
                <w:sz w:val="22"/>
                <w:szCs w:val="22"/>
                <w:lang w:val="en-US"/>
              </w:rPr>
              <w:t>normalar</w:t>
            </w:r>
            <w:r w:rsidRPr="004C4E1D">
              <w:rPr>
                <w:sz w:val="22"/>
                <w:szCs w:val="22"/>
              </w:rPr>
              <w:t xml:space="preserve"> </w:t>
            </w:r>
            <w:r w:rsidRPr="005F04EB">
              <w:rPr>
                <w:sz w:val="22"/>
                <w:szCs w:val="22"/>
                <w:lang w:val="en-US"/>
              </w:rPr>
              <w:t>va</w:t>
            </w:r>
            <w:r w:rsidRPr="004C4E1D">
              <w:rPr>
                <w:sz w:val="22"/>
                <w:szCs w:val="22"/>
              </w:rPr>
              <w:t xml:space="preserve"> </w:t>
            </w:r>
            <w:r w:rsidRPr="005F04EB">
              <w:rPr>
                <w:sz w:val="22"/>
                <w:szCs w:val="22"/>
                <w:lang w:val="en-US"/>
              </w:rPr>
              <w:t>qoidalarga</w:t>
            </w:r>
            <w:r w:rsidRPr="004C4E1D">
              <w:rPr>
                <w:sz w:val="22"/>
                <w:szCs w:val="22"/>
              </w:rPr>
              <w:t xml:space="preserve">, </w:t>
            </w:r>
            <w:r w:rsidRPr="005F04EB">
              <w:rPr>
                <w:sz w:val="22"/>
                <w:szCs w:val="22"/>
                <w:lang w:val="en-US"/>
              </w:rPr>
              <w:t>mazkur</w:t>
            </w:r>
            <w:r w:rsidRPr="004C4E1D">
              <w:rPr>
                <w:sz w:val="22"/>
                <w:szCs w:val="22"/>
              </w:rPr>
              <w:t xml:space="preserve"> </w:t>
            </w:r>
            <w:r w:rsidRPr="005F04EB">
              <w:rPr>
                <w:sz w:val="22"/>
                <w:szCs w:val="22"/>
                <w:lang w:val="en-US"/>
              </w:rPr>
              <w:t>Shartnoma</w:t>
            </w:r>
            <w:r w:rsidRPr="004C4E1D">
              <w:rPr>
                <w:sz w:val="22"/>
                <w:szCs w:val="22"/>
              </w:rPr>
              <w:t xml:space="preserve"> </w:t>
            </w:r>
            <w:r w:rsidRPr="005F04EB">
              <w:rPr>
                <w:sz w:val="22"/>
                <w:szCs w:val="22"/>
                <w:lang w:val="en-US"/>
              </w:rPr>
              <w:t>va</w:t>
            </w:r>
            <w:r w:rsidRPr="004C4E1D">
              <w:rPr>
                <w:sz w:val="22"/>
                <w:szCs w:val="22"/>
              </w:rPr>
              <w:t xml:space="preserve"> </w:t>
            </w:r>
            <w:r w:rsidRPr="005F04EB">
              <w:rPr>
                <w:sz w:val="22"/>
                <w:szCs w:val="22"/>
                <w:lang w:val="en-US"/>
              </w:rPr>
              <w:t>unga</w:t>
            </w:r>
            <w:r w:rsidRPr="004C4E1D">
              <w:rPr>
                <w:sz w:val="22"/>
                <w:szCs w:val="22"/>
              </w:rPr>
              <w:t xml:space="preserve"> 1, 2-</w:t>
            </w:r>
            <w:r w:rsidRPr="005F04EB">
              <w:rPr>
                <w:sz w:val="22"/>
                <w:szCs w:val="22"/>
                <w:lang w:val="en-US"/>
              </w:rPr>
              <w:t>ilovalar</w:t>
            </w:r>
            <w:r w:rsidRPr="004C4E1D">
              <w:rPr>
                <w:sz w:val="22"/>
                <w:szCs w:val="22"/>
              </w:rPr>
              <w:t xml:space="preserve"> </w:t>
            </w:r>
            <w:r w:rsidRPr="005F04EB">
              <w:rPr>
                <w:sz w:val="22"/>
                <w:szCs w:val="22"/>
                <w:lang w:val="en-US"/>
              </w:rPr>
              <w:t>shartlariga</w:t>
            </w:r>
            <w:r w:rsidRPr="004C4E1D">
              <w:rPr>
                <w:sz w:val="22"/>
                <w:szCs w:val="22"/>
              </w:rPr>
              <w:t xml:space="preserve"> </w:t>
            </w:r>
            <w:r w:rsidRPr="005F04EB">
              <w:rPr>
                <w:sz w:val="22"/>
                <w:szCs w:val="22"/>
                <w:lang w:val="en-US"/>
              </w:rPr>
              <w:t>mos</w:t>
            </w:r>
            <w:r w:rsidRPr="004C4E1D">
              <w:rPr>
                <w:sz w:val="22"/>
                <w:szCs w:val="22"/>
              </w:rPr>
              <w:t xml:space="preserve"> </w:t>
            </w:r>
            <w:r w:rsidRPr="005F04EB">
              <w:rPr>
                <w:sz w:val="22"/>
                <w:szCs w:val="22"/>
                <w:lang w:val="en-US"/>
              </w:rPr>
              <w:t>kelmaydigan</w:t>
            </w:r>
            <w:r w:rsidRPr="004C4E1D">
              <w:rPr>
                <w:sz w:val="22"/>
                <w:szCs w:val="22"/>
              </w:rPr>
              <w:t xml:space="preserve"> </w:t>
            </w:r>
            <w:r w:rsidRPr="005F04EB">
              <w:rPr>
                <w:sz w:val="22"/>
                <w:szCs w:val="22"/>
                <w:lang w:val="en-US"/>
              </w:rPr>
              <w:t>ishlarni</w:t>
            </w:r>
            <w:r w:rsidRPr="004C4E1D">
              <w:rPr>
                <w:sz w:val="22"/>
                <w:szCs w:val="22"/>
              </w:rPr>
              <w:t xml:space="preserve"> </w:t>
            </w:r>
            <w:r w:rsidRPr="005F04EB">
              <w:rPr>
                <w:sz w:val="22"/>
                <w:szCs w:val="22"/>
                <w:lang w:val="en-US"/>
              </w:rPr>
              <w:t>tushunadilar</w:t>
            </w:r>
            <w:r w:rsidRPr="004C4E1D">
              <w:rPr>
                <w:sz w:val="22"/>
                <w:szCs w:val="22"/>
              </w:rPr>
              <w:t>.</w:t>
            </w:r>
          </w:p>
          <w:p w:rsidR="005F04EB" w:rsidRPr="004C4E1D" w:rsidRDefault="005F04EB" w:rsidP="005F04EB">
            <w:pPr>
              <w:pStyle w:val="a6"/>
              <w:spacing w:before="120" w:after="120"/>
              <w:ind w:firstLine="0"/>
              <w:rPr>
                <w:sz w:val="22"/>
                <w:szCs w:val="22"/>
              </w:rPr>
            </w:pPr>
            <w:r w:rsidRPr="004C4E1D">
              <w:rPr>
                <w:sz w:val="22"/>
                <w:szCs w:val="22"/>
              </w:rPr>
              <w:t xml:space="preserve">7.4. </w:t>
            </w:r>
            <w:r w:rsidRPr="005F04EB">
              <w:rPr>
                <w:sz w:val="22"/>
                <w:szCs w:val="22"/>
                <w:lang w:val="en-US"/>
              </w:rPr>
              <w:t>Ijrochining</w:t>
            </w:r>
            <w:r w:rsidRPr="004C4E1D">
              <w:rPr>
                <w:sz w:val="22"/>
                <w:szCs w:val="22"/>
              </w:rPr>
              <w:t xml:space="preserve"> </w:t>
            </w:r>
            <w:r w:rsidRPr="005F04EB">
              <w:rPr>
                <w:sz w:val="22"/>
                <w:szCs w:val="22"/>
                <w:lang w:val="en-US"/>
              </w:rPr>
              <w:t>ishlarni</w:t>
            </w:r>
            <w:r w:rsidRPr="004C4E1D">
              <w:rPr>
                <w:sz w:val="22"/>
                <w:szCs w:val="22"/>
              </w:rPr>
              <w:t xml:space="preserve"> </w:t>
            </w:r>
            <w:r w:rsidRPr="005F04EB">
              <w:rPr>
                <w:sz w:val="22"/>
                <w:szCs w:val="22"/>
                <w:lang w:val="en-US"/>
              </w:rPr>
              <w:t>bajarishda</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materiallardan</w:t>
            </w:r>
            <w:r w:rsidRPr="004C4E1D">
              <w:rPr>
                <w:sz w:val="22"/>
                <w:szCs w:val="22"/>
              </w:rPr>
              <w:t xml:space="preserve"> </w:t>
            </w:r>
            <w:r w:rsidRPr="005F04EB">
              <w:rPr>
                <w:sz w:val="22"/>
                <w:szCs w:val="22"/>
                <w:lang w:val="en-US"/>
              </w:rPr>
              <w:t>foydalanganligi</w:t>
            </w:r>
            <w:r w:rsidRPr="004C4E1D">
              <w:rPr>
                <w:sz w:val="22"/>
                <w:szCs w:val="22"/>
              </w:rPr>
              <w:t xml:space="preserve"> </w:t>
            </w:r>
            <w:r w:rsidRPr="005F04EB">
              <w:rPr>
                <w:sz w:val="22"/>
                <w:szCs w:val="22"/>
                <w:lang w:val="en-US"/>
              </w:rPr>
              <w:t>uchun</w:t>
            </w:r>
            <w:r w:rsidRPr="004C4E1D">
              <w:rPr>
                <w:sz w:val="22"/>
                <w:szCs w:val="22"/>
              </w:rPr>
              <w:t xml:space="preserve"> </w:t>
            </w:r>
            <w:r w:rsidRPr="005F04EB">
              <w:rPr>
                <w:sz w:val="22"/>
                <w:szCs w:val="22"/>
                <w:lang w:val="en-US"/>
              </w:rPr>
              <w:t>Buyurtmachi</w:t>
            </w:r>
            <w:r w:rsidRPr="004C4E1D">
              <w:rPr>
                <w:sz w:val="22"/>
                <w:szCs w:val="22"/>
              </w:rPr>
              <w:t xml:space="preserve"> </w:t>
            </w:r>
            <w:r w:rsidRPr="005F04EB">
              <w:rPr>
                <w:sz w:val="22"/>
                <w:szCs w:val="22"/>
                <w:lang w:val="en-US"/>
              </w:rPr>
              <w:t>Ijrochidan</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tovarlar</w:t>
            </w:r>
            <w:r w:rsidRPr="004C4E1D">
              <w:rPr>
                <w:sz w:val="22"/>
                <w:szCs w:val="22"/>
              </w:rPr>
              <w:t xml:space="preserve"> </w:t>
            </w:r>
            <w:r w:rsidRPr="005F04EB">
              <w:rPr>
                <w:sz w:val="22"/>
                <w:szCs w:val="22"/>
                <w:lang w:val="en-US"/>
              </w:rPr>
              <w:t>uchun</w:t>
            </w:r>
            <w:r w:rsidRPr="004C4E1D">
              <w:rPr>
                <w:sz w:val="22"/>
                <w:szCs w:val="22"/>
              </w:rPr>
              <w:t xml:space="preserve"> </w:t>
            </w:r>
            <w:r w:rsidRPr="005F04EB">
              <w:rPr>
                <w:sz w:val="22"/>
                <w:szCs w:val="22"/>
                <w:lang w:val="en-US"/>
              </w:rPr>
              <w:t>sotuvchining</w:t>
            </w:r>
            <w:r w:rsidRPr="004C4E1D">
              <w:rPr>
                <w:sz w:val="22"/>
                <w:szCs w:val="22"/>
              </w:rPr>
              <w:t xml:space="preserve"> </w:t>
            </w:r>
            <w:r w:rsidRPr="005F04EB">
              <w:rPr>
                <w:sz w:val="22"/>
                <w:szCs w:val="22"/>
                <w:lang w:val="en-US"/>
              </w:rPr>
              <w:t>javobgarligi</w:t>
            </w:r>
            <w:r w:rsidRPr="004C4E1D">
              <w:rPr>
                <w:sz w:val="22"/>
                <w:szCs w:val="22"/>
              </w:rPr>
              <w:t xml:space="preserve"> </w:t>
            </w:r>
            <w:r w:rsidRPr="005F04EB">
              <w:rPr>
                <w:sz w:val="22"/>
                <w:szCs w:val="22"/>
                <w:lang w:val="en-US"/>
              </w:rPr>
              <w:t>to</w:t>
            </w:r>
            <w:r w:rsidRPr="004C4E1D">
              <w:rPr>
                <w:sz w:val="22"/>
                <w:szCs w:val="22"/>
              </w:rPr>
              <w:t>‘</w:t>
            </w:r>
            <w:r w:rsidRPr="005F04EB">
              <w:rPr>
                <w:sz w:val="22"/>
                <w:szCs w:val="22"/>
                <w:lang w:val="en-US"/>
              </w:rPr>
              <w:t>g</w:t>
            </w:r>
            <w:r w:rsidRPr="004C4E1D">
              <w:rPr>
                <w:sz w:val="22"/>
                <w:szCs w:val="22"/>
              </w:rPr>
              <w:t>‘</w:t>
            </w:r>
            <w:r w:rsidRPr="005F04EB">
              <w:rPr>
                <w:sz w:val="22"/>
                <w:szCs w:val="22"/>
                <w:lang w:val="en-US"/>
              </w:rPr>
              <w:t>risidagi</w:t>
            </w:r>
            <w:r w:rsidRPr="004C4E1D">
              <w:rPr>
                <w:sz w:val="22"/>
                <w:szCs w:val="22"/>
              </w:rPr>
              <w:t xml:space="preserve"> </w:t>
            </w:r>
            <w:r w:rsidRPr="005F04EB">
              <w:rPr>
                <w:sz w:val="22"/>
                <w:szCs w:val="22"/>
                <w:lang w:val="en-US"/>
              </w:rPr>
              <w:t>qoidalarga</w:t>
            </w:r>
            <w:r w:rsidRPr="004C4E1D">
              <w:rPr>
                <w:sz w:val="22"/>
                <w:szCs w:val="22"/>
              </w:rPr>
              <w:t xml:space="preserve"> </w:t>
            </w:r>
            <w:r w:rsidRPr="005F04EB">
              <w:rPr>
                <w:sz w:val="22"/>
                <w:szCs w:val="22"/>
                <w:lang w:val="en-US"/>
              </w:rPr>
              <w:t>muvofiq</w:t>
            </w:r>
            <w:r w:rsidRPr="004C4E1D">
              <w:rPr>
                <w:sz w:val="22"/>
                <w:szCs w:val="22"/>
              </w:rPr>
              <w:t xml:space="preserve"> </w:t>
            </w:r>
            <w:r w:rsidRPr="005F04EB">
              <w:rPr>
                <w:sz w:val="22"/>
                <w:szCs w:val="22"/>
                <w:lang w:val="en-US"/>
              </w:rPr>
              <w:t>Shartnoma</w:t>
            </w:r>
            <w:r w:rsidRPr="004C4E1D">
              <w:rPr>
                <w:sz w:val="22"/>
                <w:szCs w:val="22"/>
              </w:rPr>
              <w:t xml:space="preserve"> </w:t>
            </w:r>
            <w:r w:rsidRPr="005F04EB">
              <w:rPr>
                <w:sz w:val="22"/>
                <w:szCs w:val="22"/>
                <w:lang w:val="en-US"/>
              </w:rPr>
              <w:t>qiymatining</w:t>
            </w:r>
            <w:r w:rsidRPr="004C4E1D">
              <w:rPr>
                <w:sz w:val="22"/>
                <w:szCs w:val="22"/>
              </w:rPr>
              <w:t xml:space="preserve"> 20%</w:t>
            </w:r>
            <w:r w:rsidRPr="005F04EB">
              <w:rPr>
                <w:sz w:val="22"/>
                <w:szCs w:val="22"/>
                <w:lang w:val="en-US"/>
              </w:rPr>
              <w:t>i</w:t>
            </w:r>
            <w:r w:rsidRPr="004C4E1D">
              <w:rPr>
                <w:sz w:val="22"/>
                <w:szCs w:val="22"/>
              </w:rPr>
              <w:t xml:space="preserve"> </w:t>
            </w:r>
            <w:r w:rsidRPr="005F04EB">
              <w:rPr>
                <w:sz w:val="22"/>
                <w:szCs w:val="22"/>
                <w:lang w:val="en-US"/>
              </w:rPr>
              <w:t>miqdorida</w:t>
            </w:r>
            <w:r w:rsidRPr="004C4E1D">
              <w:rPr>
                <w:sz w:val="22"/>
                <w:szCs w:val="22"/>
              </w:rPr>
              <w:t xml:space="preserve"> </w:t>
            </w:r>
            <w:r w:rsidRPr="005F04EB">
              <w:rPr>
                <w:sz w:val="22"/>
                <w:szCs w:val="22"/>
                <w:lang w:val="en-US"/>
              </w:rPr>
              <w:t>jarima</w:t>
            </w:r>
            <w:r w:rsidRPr="004C4E1D">
              <w:rPr>
                <w:sz w:val="22"/>
                <w:szCs w:val="22"/>
              </w:rPr>
              <w:t xml:space="preserve"> </w:t>
            </w:r>
            <w:r w:rsidRPr="005F04EB">
              <w:rPr>
                <w:sz w:val="22"/>
                <w:szCs w:val="22"/>
                <w:lang w:val="en-US"/>
              </w:rPr>
              <w:t>undirishga</w:t>
            </w:r>
            <w:r w:rsidRPr="004C4E1D">
              <w:rPr>
                <w:sz w:val="22"/>
                <w:szCs w:val="22"/>
              </w:rPr>
              <w:t xml:space="preserve"> </w:t>
            </w:r>
            <w:r w:rsidRPr="005F04EB">
              <w:rPr>
                <w:sz w:val="22"/>
                <w:szCs w:val="22"/>
                <w:lang w:val="en-US"/>
              </w:rPr>
              <w:t>haqli</w:t>
            </w:r>
            <w:r w:rsidRPr="004C4E1D">
              <w:rPr>
                <w:sz w:val="22"/>
                <w:szCs w:val="22"/>
              </w:rPr>
              <w:t>.</w:t>
            </w:r>
          </w:p>
          <w:p w:rsidR="005F04EB" w:rsidRPr="004C4E1D" w:rsidRDefault="005F04EB" w:rsidP="005F04EB">
            <w:pPr>
              <w:pStyle w:val="a6"/>
              <w:spacing w:before="120" w:after="120"/>
              <w:ind w:firstLine="0"/>
              <w:rPr>
                <w:sz w:val="22"/>
                <w:szCs w:val="22"/>
              </w:rPr>
            </w:pPr>
            <w:r w:rsidRPr="004C4E1D">
              <w:rPr>
                <w:sz w:val="22"/>
                <w:szCs w:val="22"/>
              </w:rPr>
              <w:t xml:space="preserve">7.5. </w:t>
            </w:r>
            <w:r w:rsidRPr="005F04EB">
              <w:rPr>
                <w:sz w:val="22"/>
                <w:szCs w:val="22"/>
                <w:lang w:val="en-US"/>
              </w:rPr>
              <w:t>Kafolat</w:t>
            </w:r>
            <w:r w:rsidRPr="004C4E1D">
              <w:rPr>
                <w:sz w:val="22"/>
                <w:szCs w:val="22"/>
              </w:rPr>
              <w:t xml:space="preserve"> </w:t>
            </w:r>
            <w:r w:rsidRPr="005F04EB">
              <w:rPr>
                <w:sz w:val="22"/>
                <w:szCs w:val="22"/>
                <w:lang w:val="en-US"/>
              </w:rPr>
              <w:t>muddati</w:t>
            </w:r>
            <w:r w:rsidRPr="004C4E1D">
              <w:rPr>
                <w:sz w:val="22"/>
                <w:szCs w:val="22"/>
              </w:rPr>
              <w:t xml:space="preserve"> </w:t>
            </w:r>
            <w:r w:rsidRPr="005F04EB">
              <w:rPr>
                <w:sz w:val="22"/>
                <w:szCs w:val="22"/>
                <w:lang w:val="en-US"/>
              </w:rPr>
              <w:t>davomida</w:t>
            </w:r>
            <w:r w:rsidRPr="004C4E1D">
              <w:rPr>
                <w:sz w:val="22"/>
                <w:szCs w:val="22"/>
              </w:rPr>
              <w:t xml:space="preserve"> </w:t>
            </w:r>
            <w:r w:rsidRPr="005F04EB">
              <w:rPr>
                <w:sz w:val="22"/>
                <w:szCs w:val="22"/>
                <w:lang w:val="en-US"/>
              </w:rPr>
              <w:t>aniqlangan</w:t>
            </w:r>
            <w:r w:rsidRPr="004C4E1D">
              <w:rPr>
                <w:sz w:val="22"/>
                <w:szCs w:val="22"/>
              </w:rPr>
              <w:t xml:space="preserve"> </w:t>
            </w:r>
            <w:r w:rsidRPr="005F04EB">
              <w:rPr>
                <w:sz w:val="22"/>
                <w:szCs w:val="22"/>
                <w:lang w:val="en-US"/>
              </w:rPr>
              <w:t>kamchiliklarni</w:t>
            </w:r>
            <w:r w:rsidRPr="004C4E1D">
              <w:rPr>
                <w:sz w:val="22"/>
                <w:szCs w:val="22"/>
              </w:rPr>
              <w:t xml:space="preserve"> </w:t>
            </w:r>
            <w:r w:rsidRPr="005F04EB">
              <w:rPr>
                <w:sz w:val="22"/>
                <w:szCs w:val="22"/>
                <w:lang w:val="en-US"/>
              </w:rPr>
              <w:t>o</w:t>
            </w:r>
            <w:r w:rsidRPr="004C4E1D">
              <w:rPr>
                <w:sz w:val="22"/>
                <w:szCs w:val="22"/>
              </w:rPr>
              <w:t>‘</w:t>
            </w:r>
            <w:r w:rsidRPr="005F04EB">
              <w:rPr>
                <w:sz w:val="22"/>
                <w:szCs w:val="22"/>
                <w:lang w:val="en-US"/>
              </w:rPr>
              <w:t>z</w:t>
            </w:r>
            <w:r w:rsidRPr="004C4E1D">
              <w:rPr>
                <w:sz w:val="22"/>
                <w:szCs w:val="22"/>
              </w:rPr>
              <w:t xml:space="preserve"> </w:t>
            </w:r>
            <w:r w:rsidRPr="005F04EB">
              <w:rPr>
                <w:sz w:val="22"/>
                <w:szCs w:val="22"/>
                <w:lang w:val="en-US"/>
              </w:rPr>
              <w:t>vaqtida</w:t>
            </w:r>
            <w:r w:rsidRPr="004C4E1D">
              <w:rPr>
                <w:sz w:val="22"/>
                <w:szCs w:val="22"/>
              </w:rPr>
              <w:t xml:space="preserve"> </w:t>
            </w:r>
            <w:r w:rsidRPr="005F04EB">
              <w:rPr>
                <w:sz w:val="22"/>
                <w:szCs w:val="22"/>
                <w:lang w:val="en-US"/>
              </w:rPr>
              <w:t>bartaraf</w:t>
            </w:r>
            <w:r w:rsidRPr="004C4E1D">
              <w:rPr>
                <w:sz w:val="22"/>
                <w:szCs w:val="22"/>
              </w:rPr>
              <w:t xml:space="preserve"> </w:t>
            </w:r>
            <w:r w:rsidRPr="005F04EB">
              <w:rPr>
                <w:sz w:val="22"/>
                <w:szCs w:val="22"/>
                <w:lang w:val="en-US"/>
              </w:rPr>
              <w:t>etmaganlik</w:t>
            </w:r>
            <w:r w:rsidRPr="004C4E1D">
              <w:rPr>
                <w:sz w:val="22"/>
                <w:szCs w:val="22"/>
              </w:rPr>
              <w:t xml:space="preserve"> </w:t>
            </w:r>
            <w:r w:rsidRPr="005F04EB">
              <w:rPr>
                <w:sz w:val="22"/>
                <w:szCs w:val="22"/>
                <w:lang w:val="en-US"/>
              </w:rPr>
              <w:t>uchun</w:t>
            </w:r>
            <w:r w:rsidRPr="004C4E1D">
              <w:rPr>
                <w:sz w:val="22"/>
                <w:szCs w:val="22"/>
              </w:rPr>
              <w:t xml:space="preserve"> </w:t>
            </w:r>
            <w:r w:rsidRPr="005F04EB">
              <w:rPr>
                <w:sz w:val="22"/>
                <w:szCs w:val="22"/>
                <w:lang w:val="en-US"/>
              </w:rPr>
              <w:t>Buyurtmachi</w:t>
            </w:r>
            <w:r w:rsidRPr="004C4E1D">
              <w:rPr>
                <w:sz w:val="22"/>
                <w:szCs w:val="22"/>
              </w:rPr>
              <w:t xml:space="preserve"> </w:t>
            </w:r>
            <w:r w:rsidRPr="005F04EB">
              <w:rPr>
                <w:sz w:val="22"/>
                <w:szCs w:val="22"/>
                <w:lang w:val="en-US"/>
              </w:rPr>
              <w:t>Ijrochidan</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ishlar</w:t>
            </w:r>
            <w:r w:rsidRPr="004C4E1D">
              <w:rPr>
                <w:sz w:val="22"/>
                <w:szCs w:val="22"/>
              </w:rPr>
              <w:t xml:space="preserve"> </w:t>
            </w:r>
            <w:r w:rsidRPr="005F04EB">
              <w:rPr>
                <w:sz w:val="22"/>
                <w:szCs w:val="22"/>
                <w:lang w:val="en-US"/>
              </w:rPr>
              <w:t>qiymatining</w:t>
            </w:r>
            <w:r w:rsidRPr="004C4E1D">
              <w:rPr>
                <w:sz w:val="22"/>
                <w:szCs w:val="22"/>
              </w:rPr>
              <w:t xml:space="preserve"> 20%</w:t>
            </w:r>
            <w:r w:rsidRPr="005F04EB">
              <w:rPr>
                <w:sz w:val="22"/>
                <w:szCs w:val="22"/>
                <w:lang w:val="en-US"/>
              </w:rPr>
              <w:t>i</w:t>
            </w:r>
            <w:r w:rsidRPr="004C4E1D">
              <w:rPr>
                <w:sz w:val="22"/>
                <w:szCs w:val="22"/>
              </w:rPr>
              <w:t xml:space="preserve"> </w:t>
            </w:r>
            <w:r w:rsidRPr="005F04EB">
              <w:rPr>
                <w:sz w:val="22"/>
                <w:szCs w:val="22"/>
                <w:lang w:val="en-US"/>
              </w:rPr>
              <w:t>miqdorida</w:t>
            </w:r>
            <w:r w:rsidRPr="004C4E1D">
              <w:rPr>
                <w:sz w:val="22"/>
                <w:szCs w:val="22"/>
              </w:rPr>
              <w:t xml:space="preserve"> </w:t>
            </w:r>
            <w:r w:rsidRPr="005F04EB">
              <w:rPr>
                <w:sz w:val="22"/>
                <w:szCs w:val="22"/>
                <w:lang w:val="en-US"/>
              </w:rPr>
              <w:t>jarima</w:t>
            </w:r>
            <w:r w:rsidRPr="004C4E1D">
              <w:rPr>
                <w:sz w:val="22"/>
                <w:szCs w:val="22"/>
              </w:rPr>
              <w:t xml:space="preserve"> </w:t>
            </w:r>
            <w:r w:rsidRPr="005F04EB">
              <w:rPr>
                <w:sz w:val="22"/>
                <w:szCs w:val="22"/>
                <w:lang w:val="en-US"/>
              </w:rPr>
              <w:t>to</w:t>
            </w:r>
            <w:r w:rsidRPr="004C4E1D">
              <w:rPr>
                <w:sz w:val="22"/>
                <w:szCs w:val="22"/>
              </w:rPr>
              <w:t>‘</w:t>
            </w:r>
            <w:r w:rsidRPr="005F04EB">
              <w:rPr>
                <w:sz w:val="22"/>
                <w:szCs w:val="22"/>
                <w:lang w:val="en-US"/>
              </w:rPr>
              <w:t>lashni</w:t>
            </w:r>
            <w:r w:rsidRPr="004C4E1D">
              <w:rPr>
                <w:sz w:val="22"/>
                <w:szCs w:val="22"/>
              </w:rPr>
              <w:t xml:space="preserve"> </w:t>
            </w:r>
            <w:r w:rsidRPr="005F04EB">
              <w:rPr>
                <w:sz w:val="22"/>
                <w:szCs w:val="22"/>
                <w:lang w:val="en-US"/>
              </w:rPr>
              <w:t>va</w:t>
            </w:r>
            <w:r w:rsidRPr="004C4E1D">
              <w:rPr>
                <w:sz w:val="22"/>
                <w:szCs w:val="22"/>
              </w:rPr>
              <w:t xml:space="preserve"> </w:t>
            </w:r>
            <w:r w:rsidRPr="005F04EB">
              <w:rPr>
                <w:sz w:val="22"/>
                <w:szCs w:val="22"/>
                <w:lang w:val="en-US"/>
              </w:rPr>
              <w:t>sifatsiz</w:t>
            </w:r>
            <w:r w:rsidRPr="004C4E1D">
              <w:rPr>
                <w:sz w:val="22"/>
                <w:szCs w:val="22"/>
              </w:rPr>
              <w:t xml:space="preserve"> </w:t>
            </w:r>
            <w:r w:rsidRPr="005F04EB">
              <w:rPr>
                <w:sz w:val="22"/>
                <w:szCs w:val="22"/>
                <w:lang w:val="en-US"/>
              </w:rPr>
              <w:t>ishlar</w:t>
            </w:r>
            <w:r w:rsidRPr="004C4E1D">
              <w:rPr>
                <w:sz w:val="22"/>
                <w:szCs w:val="22"/>
              </w:rPr>
              <w:t xml:space="preserve"> </w:t>
            </w:r>
            <w:r w:rsidRPr="005F04EB">
              <w:rPr>
                <w:sz w:val="22"/>
                <w:szCs w:val="22"/>
                <w:lang w:val="en-US"/>
              </w:rPr>
              <w:t>uchun</w:t>
            </w:r>
            <w:r w:rsidRPr="004C4E1D">
              <w:rPr>
                <w:sz w:val="22"/>
                <w:szCs w:val="22"/>
              </w:rPr>
              <w:t xml:space="preserve"> </w:t>
            </w:r>
            <w:r w:rsidRPr="005F04EB">
              <w:rPr>
                <w:sz w:val="22"/>
                <w:szCs w:val="22"/>
                <w:lang w:val="en-US"/>
              </w:rPr>
              <w:t>to</w:t>
            </w:r>
            <w:r w:rsidRPr="004C4E1D">
              <w:rPr>
                <w:sz w:val="22"/>
                <w:szCs w:val="22"/>
              </w:rPr>
              <w:t>‘</w:t>
            </w:r>
            <w:r w:rsidRPr="005F04EB">
              <w:rPr>
                <w:sz w:val="22"/>
                <w:szCs w:val="22"/>
                <w:lang w:val="en-US"/>
              </w:rPr>
              <w:t>langan</w:t>
            </w:r>
            <w:r w:rsidRPr="004C4E1D">
              <w:rPr>
                <w:sz w:val="22"/>
                <w:szCs w:val="22"/>
              </w:rPr>
              <w:t xml:space="preserve"> </w:t>
            </w:r>
            <w:r w:rsidRPr="005F04EB">
              <w:rPr>
                <w:sz w:val="22"/>
                <w:szCs w:val="22"/>
                <w:lang w:val="en-US"/>
              </w:rPr>
              <w:t>haqni</w:t>
            </w:r>
            <w:r w:rsidRPr="004C4E1D">
              <w:rPr>
                <w:sz w:val="22"/>
                <w:szCs w:val="22"/>
              </w:rPr>
              <w:t xml:space="preserve"> </w:t>
            </w:r>
            <w:r w:rsidRPr="005F04EB">
              <w:rPr>
                <w:sz w:val="22"/>
                <w:szCs w:val="22"/>
                <w:lang w:val="en-US"/>
              </w:rPr>
              <w:t>qaytarishni</w:t>
            </w:r>
            <w:r w:rsidRPr="004C4E1D">
              <w:rPr>
                <w:sz w:val="22"/>
                <w:szCs w:val="22"/>
              </w:rPr>
              <w:t xml:space="preserve"> </w:t>
            </w:r>
            <w:r w:rsidRPr="005F04EB">
              <w:rPr>
                <w:sz w:val="22"/>
                <w:szCs w:val="22"/>
                <w:lang w:val="en-US"/>
              </w:rPr>
              <w:t>talab</w:t>
            </w:r>
            <w:r w:rsidRPr="004C4E1D">
              <w:rPr>
                <w:sz w:val="22"/>
                <w:szCs w:val="22"/>
              </w:rPr>
              <w:t xml:space="preserve"> </w:t>
            </w:r>
            <w:r w:rsidRPr="005F04EB">
              <w:rPr>
                <w:sz w:val="22"/>
                <w:szCs w:val="22"/>
                <w:lang w:val="en-US"/>
              </w:rPr>
              <w:t>qilishga</w:t>
            </w:r>
            <w:r w:rsidRPr="004C4E1D">
              <w:rPr>
                <w:sz w:val="22"/>
                <w:szCs w:val="22"/>
              </w:rPr>
              <w:t xml:space="preserve"> </w:t>
            </w:r>
            <w:r w:rsidRPr="005F04EB">
              <w:rPr>
                <w:sz w:val="22"/>
                <w:szCs w:val="22"/>
                <w:lang w:val="en-US"/>
              </w:rPr>
              <w:t>haqli</w:t>
            </w:r>
            <w:r w:rsidRPr="004C4E1D">
              <w:rPr>
                <w:sz w:val="22"/>
                <w:szCs w:val="22"/>
              </w:rPr>
              <w:t xml:space="preserve">. </w:t>
            </w:r>
          </w:p>
          <w:p w:rsidR="005F04EB" w:rsidRPr="004C4E1D" w:rsidRDefault="005F04EB" w:rsidP="005F04EB">
            <w:pPr>
              <w:pStyle w:val="a6"/>
              <w:spacing w:before="120" w:after="120"/>
              <w:ind w:firstLine="0"/>
              <w:rPr>
                <w:sz w:val="22"/>
                <w:szCs w:val="22"/>
              </w:rPr>
            </w:pPr>
            <w:r w:rsidRPr="004C4E1D">
              <w:rPr>
                <w:sz w:val="22"/>
                <w:szCs w:val="22"/>
              </w:rPr>
              <w:t xml:space="preserve">7.6. </w:t>
            </w:r>
            <w:r w:rsidRPr="005F04EB">
              <w:rPr>
                <w:sz w:val="22"/>
                <w:szCs w:val="22"/>
                <w:lang w:val="en-US"/>
              </w:rPr>
              <w:t>Jarimalarni</w:t>
            </w:r>
            <w:r w:rsidRPr="004C4E1D">
              <w:rPr>
                <w:sz w:val="22"/>
                <w:szCs w:val="22"/>
              </w:rPr>
              <w:t xml:space="preserve"> </w:t>
            </w:r>
            <w:r w:rsidRPr="005F04EB">
              <w:rPr>
                <w:sz w:val="22"/>
                <w:szCs w:val="22"/>
                <w:lang w:val="en-US"/>
              </w:rPr>
              <w:t>undirish</w:t>
            </w:r>
            <w:r w:rsidRPr="004C4E1D">
              <w:rPr>
                <w:sz w:val="22"/>
                <w:szCs w:val="22"/>
              </w:rPr>
              <w:t xml:space="preserve"> </w:t>
            </w:r>
            <w:r w:rsidRPr="005F04EB">
              <w:rPr>
                <w:sz w:val="22"/>
                <w:szCs w:val="22"/>
                <w:lang w:val="en-US"/>
              </w:rPr>
              <w:t>Tomonlar</w:t>
            </w:r>
            <w:r w:rsidRPr="004C4E1D">
              <w:rPr>
                <w:sz w:val="22"/>
                <w:szCs w:val="22"/>
              </w:rPr>
              <w:t xml:space="preserve"> </w:t>
            </w:r>
            <w:r w:rsidRPr="005F04EB">
              <w:rPr>
                <w:sz w:val="22"/>
                <w:szCs w:val="22"/>
                <w:lang w:val="en-US"/>
              </w:rPr>
              <w:t>huquqi</w:t>
            </w:r>
            <w:r w:rsidRPr="004C4E1D">
              <w:rPr>
                <w:sz w:val="22"/>
                <w:szCs w:val="22"/>
              </w:rPr>
              <w:t xml:space="preserve"> </w:t>
            </w:r>
            <w:r w:rsidRPr="005F04EB">
              <w:rPr>
                <w:sz w:val="22"/>
                <w:szCs w:val="22"/>
                <w:lang w:val="en-US"/>
              </w:rPr>
              <w:t>bo</w:t>
            </w:r>
            <w:r w:rsidRPr="004C4E1D">
              <w:rPr>
                <w:sz w:val="22"/>
                <w:szCs w:val="22"/>
              </w:rPr>
              <w:t>‘</w:t>
            </w:r>
            <w:r w:rsidRPr="005F04EB">
              <w:rPr>
                <w:sz w:val="22"/>
                <w:szCs w:val="22"/>
                <w:lang w:val="en-US"/>
              </w:rPr>
              <w:t>lib</w:t>
            </w:r>
            <w:r w:rsidRPr="004C4E1D">
              <w:rPr>
                <w:sz w:val="22"/>
                <w:szCs w:val="22"/>
              </w:rPr>
              <w:t xml:space="preserve">, </w:t>
            </w:r>
            <w:r w:rsidRPr="005F04EB">
              <w:rPr>
                <w:sz w:val="22"/>
                <w:szCs w:val="22"/>
                <w:lang w:val="en-US"/>
              </w:rPr>
              <w:t>biroq</w:t>
            </w:r>
            <w:r w:rsidRPr="004C4E1D">
              <w:rPr>
                <w:sz w:val="22"/>
                <w:szCs w:val="22"/>
              </w:rPr>
              <w:t xml:space="preserve"> </w:t>
            </w:r>
            <w:r w:rsidRPr="005F04EB">
              <w:rPr>
                <w:sz w:val="22"/>
                <w:szCs w:val="22"/>
                <w:lang w:val="en-US"/>
              </w:rPr>
              <w:t>mazkur</w:t>
            </w:r>
            <w:r w:rsidRPr="004C4E1D">
              <w:rPr>
                <w:sz w:val="22"/>
                <w:szCs w:val="22"/>
              </w:rPr>
              <w:t xml:space="preserve"> </w:t>
            </w:r>
            <w:r w:rsidRPr="005F04EB">
              <w:rPr>
                <w:sz w:val="22"/>
                <w:szCs w:val="22"/>
                <w:lang w:val="en-US"/>
              </w:rPr>
              <w:t>Shartnoma</w:t>
            </w:r>
            <w:r w:rsidRPr="004C4E1D">
              <w:rPr>
                <w:sz w:val="22"/>
                <w:szCs w:val="22"/>
              </w:rPr>
              <w:t xml:space="preserve"> </w:t>
            </w:r>
            <w:r w:rsidRPr="005F04EB">
              <w:rPr>
                <w:sz w:val="22"/>
                <w:szCs w:val="22"/>
                <w:lang w:val="en-US"/>
              </w:rPr>
              <w:t>bo</w:t>
            </w:r>
            <w:r w:rsidRPr="004C4E1D">
              <w:rPr>
                <w:sz w:val="22"/>
                <w:szCs w:val="22"/>
              </w:rPr>
              <w:t>‘</w:t>
            </w:r>
            <w:r w:rsidRPr="005F04EB">
              <w:rPr>
                <w:sz w:val="22"/>
                <w:szCs w:val="22"/>
                <w:lang w:val="en-US"/>
              </w:rPr>
              <w:t>yicha</w:t>
            </w:r>
            <w:r w:rsidRPr="004C4E1D">
              <w:rPr>
                <w:sz w:val="22"/>
                <w:szCs w:val="22"/>
              </w:rPr>
              <w:t xml:space="preserve"> </w:t>
            </w:r>
            <w:r w:rsidRPr="005F04EB">
              <w:rPr>
                <w:sz w:val="22"/>
                <w:szCs w:val="22"/>
                <w:lang w:val="en-US"/>
              </w:rPr>
              <w:t>shak</w:t>
            </w:r>
            <w:r w:rsidRPr="004C4E1D">
              <w:rPr>
                <w:sz w:val="22"/>
                <w:szCs w:val="22"/>
              </w:rPr>
              <w:t>-</w:t>
            </w:r>
            <w:r w:rsidRPr="005F04EB">
              <w:rPr>
                <w:sz w:val="22"/>
                <w:szCs w:val="22"/>
                <w:lang w:val="en-US"/>
              </w:rPr>
              <w:t>shubhasiz</w:t>
            </w:r>
            <w:r w:rsidRPr="004C4E1D">
              <w:rPr>
                <w:sz w:val="22"/>
                <w:szCs w:val="22"/>
              </w:rPr>
              <w:t xml:space="preserve"> </w:t>
            </w:r>
            <w:r w:rsidRPr="005F04EB">
              <w:rPr>
                <w:sz w:val="22"/>
                <w:szCs w:val="22"/>
                <w:lang w:val="en-US"/>
              </w:rPr>
              <w:t>majburiyat</w:t>
            </w:r>
            <w:r w:rsidRPr="004C4E1D">
              <w:rPr>
                <w:sz w:val="22"/>
                <w:szCs w:val="22"/>
              </w:rPr>
              <w:t xml:space="preserve"> </w:t>
            </w:r>
            <w:r w:rsidRPr="005F04EB">
              <w:rPr>
                <w:sz w:val="22"/>
                <w:szCs w:val="22"/>
                <w:lang w:val="en-US"/>
              </w:rPr>
              <w:t>hisoblanmaydi</w:t>
            </w:r>
            <w:r w:rsidRPr="004C4E1D">
              <w:rPr>
                <w:sz w:val="22"/>
                <w:szCs w:val="22"/>
              </w:rPr>
              <w:t>.</w:t>
            </w:r>
          </w:p>
          <w:p w:rsidR="005F04EB" w:rsidRPr="005F04EB" w:rsidRDefault="005F04EB" w:rsidP="005F04EB">
            <w:pPr>
              <w:pStyle w:val="a6"/>
              <w:spacing w:before="120" w:after="120"/>
              <w:ind w:firstLine="0"/>
              <w:rPr>
                <w:sz w:val="22"/>
                <w:szCs w:val="22"/>
                <w:lang w:val="en-US"/>
              </w:rPr>
            </w:pPr>
            <w:r w:rsidRPr="005F04EB">
              <w:rPr>
                <w:sz w:val="22"/>
                <w:szCs w:val="22"/>
                <w:lang w:val="en-US"/>
              </w:rPr>
              <w:t>7.7. Jarima sanksiyalari Ijrochi tomonidan Buyurtmachining penya to‘lash to‘g‘risidagi yozma talabi olingan kundan boshlab 5 (besh) bank kuni ichida to‘lanadi.</w:t>
            </w:r>
          </w:p>
          <w:p w:rsidR="005F04EB" w:rsidRPr="005F04EB" w:rsidRDefault="005F04EB" w:rsidP="005F04EB">
            <w:pPr>
              <w:pStyle w:val="a6"/>
              <w:spacing w:before="120" w:after="120"/>
              <w:ind w:firstLine="0"/>
              <w:rPr>
                <w:sz w:val="22"/>
                <w:szCs w:val="22"/>
                <w:lang w:val="en-US"/>
              </w:rPr>
            </w:pPr>
            <w:r w:rsidRPr="005F04EB">
              <w:rPr>
                <w:sz w:val="22"/>
                <w:szCs w:val="22"/>
                <w:lang w:val="en-US"/>
              </w:rPr>
              <w:t>Jarimalar o‘z vaqtida to‘lanmasa, Buyurtmachi ular summasini mazkur Shartnoma bo‘yicha Ijrochiga to‘lanishi kerak bo‘lgan summadan ushlab qolishga haqli.</w:t>
            </w:r>
          </w:p>
          <w:p w:rsidR="005F04EB" w:rsidRPr="005F04EB" w:rsidRDefault="005F04EB" w:rsidP="005F04EB">
            <w:pPr>
              <w:pStyle w:val="a6"/>
              <w:spacing w:before="120" w:after="120"/>
              <w:ind w:firstLine="0"/>
              <w:rPr>
                <w:sz w:val="22"/>
                <w:szCs w:val="22"/>
                <w:lang w:val="en-US"/>
              </w:rPr>
            </w:pPr>
            <w:r w:rsidRPr="005F04EB">
              <w:rPr>
                <w:sz w:val="22"/>
                <w:szCs w:val="22"/>
                <w:lang w:val="en-US"/>
              </w:rPr>
              <w:t>7.8. Tomonlar yo‘qotilgan foyda ko‘rinishidagi zarar uchun javobgar emaslar.</w:t>
            </w:r>
          </w:p>
          <w:p w:rsidR="005F04EB" w:rsidRPr="005F04EB" w:rsidRDefault="005F04EB" w:rsidP="005F04EB">
            <w:pPr>
              <w:pStyle w:val="a6"/>
              <w:spacing w:before="120" w:after="120"/>
              <w:ind w:firstLine="0"/>
              <w:rPr>
                <w:sz w:val="22"/>
                <w:szCs w:val="22"/>
                <w:lang w:val="en-US"/>
              </w:rPr>
            </w:pPr>
            <w:r w:rsidRPr="005F04EB">
              <w:rPr>
                <w:sz w:val="22"/>
                <w:szCs w:val="22"/>
                <w:lang w:val="en-US"/>
              </w:rPr>
              <w:t>7.9. Buyurtmachi mazkur Shartnomani bajarish jarayonida Ijrochining xodimlari bilan bog‘liq baxtsiz hodisalar va ularga yetgan jarohatlar uchun javobgar emas.</w:t>
            </w:r>
          </w:p>
          <w:p w:rsidR="005F04EB" w:rsidRPr="005F04EB" w:rsidRDefault="005F04EB" w:rsidP="005F04EB">
            <w:pPr>
              <w:pStyle w:val="a6"/>
              <w:spacing w:before="120" w:after="120"/>
              <w:ind w:firstLine="0"/>
              <w:rPr>
                <w:sz w:val="22"/>
                <w:szCs w:val="22"/>
                <w:lang w:val="en-US"/>
              </w:rPr>
            </w:pPr>
            <w:r w:rsidRPr="005F04EB">
              <w:rPr>
                <w:sz w:val="22"/>
                <w:szCs w:val="22"/>
                <w:lang w:val="en-US"/>
              </w:rPr>
              <w:t>7.10. Ijrochi quyidagilar uchun javobgar:</w:t>
            </w:r>
          </w:p>
          <w:p w:rsidR="005F04EB" w:rsidRPr="005F04EB" w:rsidRDefault="005F04EB" w:rsidP="005F04EB">
            <w:pPr>
              <w:pStyle w:val="a6"/>
              <w:spacing w:before="120" w:after="120"/>
              <w:ind w:firstLine="0"/>
              <w:rPr>
                <w:sz w:val="22"/>
                <w:szCs w:val="22"/>
                <w:lang w:val="en-US"/>
              </w:rPr>
            </w:pPr>
            <w:r w:rsidRPr="005F04EB">
              <w:rPr>
                <w:sz w:val="22"/>
                <w:szCs w:val="22"/>
                <w:lang w:val="en-US"/>
              </w:rPr>
              <w:t>a) Ishlarni bajarish jarayonida Buyurtmachining mulkiga zarar yetkazganlik yoki shikastlaganlik uchun. Bunday holda, Ijrochi hujjat bilan tasdiqlangan haqiqiy zararni to‘liq hajmda qoplash majburiyatini oladi;</w:t>
            </w:r>
          </w:p>
          <w:p w:rsidR="005F04EB" w:rsidRPr="005F04EB" w:rsidRDefault="005F04EB" w:rsidP="005F04EB">
            <w:pPr>
              <w:pStyle w:val="a6"/>
              <w:spacing w:before="120" w:after="120"/>
              <w:ind w:firstLine="0"/>
              <w:rPr>
                <w:sz w:val="22"/>
                <w:szCs w:val="22"/>
                <w:lang w:val="en-US"/>
              </w:rPr>
            </w:pPr>
            <w:r w:rsidRPr="005F04EB">
              <w:rPr>
                <w:sz w:val="22"/>
                <w:szCs w:val="22"/>
                <w:lang w:val="en-US"/>
              </w:rPr>
              <w:t xml:space="preserve">b) </w:t>
            </w:r>
            <w:proofErr w:type="gramStart"/>
            <w:r w:rsidRPr="005F04EB">
              <w:rPr>
                <w:sz w:val="22"/>
                <w:szCs w:val="22"/>
                <w:lang w:val="en-US"/>
              </w:rPr>
              <w:t>mehnat</w:t>
            </w:r>
            <w:proofErr w:type="gramEnd"/>
            <w:r w:rsidRPr="005F04EB">
              <w:rPr>
                <w:sz w:val="22"/>
                <w:szCs w:val="22"/>
                <w:lang w:val="en-US"/>
              </w:rPr>
              <w:t xml:space="preserve"> muhofazasi, xavfsizlik texnikasi, ishlab chiqarish sanitariyasi, elektr va yong‘in xavfsizligi qoidalarini buzganlik uchun. Bunday holda, Ijrochi Buyurtmachiga yetkazilgan zararni qoplaydi.</w:t>
            </w:r>
          </w:p>
          <w:p w:rsidR="005F04EB" w:rsidRPr="005F04EB" w:rsidRDefault="005F04EB" w:rsidP="005F04EB">
            <w:pPr>
              <w:pStyle w:val="a6"/>
              <w:spacing w:before="120" w:after="120"/>
              <w:ind w:firstLine="0"/>
              <w:rPr>
                <w:sz w:val="22"/>
                <w:szCs w:val="22"/>
                <w:lang w:val="en-US"/>
              </w:rPr>
            </w:pPr>
          </w:p>
          <w:p w:rsidR="005F04EB" w:rsidRPr="005F04EB" w:rsidRDefault="005F04EB" w:rsidP="005F04EB">
            <w:pPr>
              <w:pStyle w:val="a6"/>
              <w:spacing w:before="120" w:after="120"/>
              <w:ind w:firstLine="0"/>
              <w:rPr>
                <w:sz w:val="22"/>
                <w:szCs w:val="22"/>
                <w:lang w:val="en-US"/>
              </w:rPr>
            </w:pPr>
            <w:r w:rsidRPr="005F04EB">
              <w:rPr>
                <w:sz w:val="22"/>
                <w:szCs w:val="22"/>
                <w:lang w:val="en-US"/>
              </w:rPr>
              <w:t xml:space="preserve">7.11. Mazkur Shartnomaning 7.10-bandida nazarda tutilgan holatlar yuzaga kelgan taqdirda, Ijrochi Buyurtmachiga yetkazilgan zararni qoplaydi va 50 BHM miqdorida jarima to‘laydi. </w:t>
            </w:r>
          </w:p>
          <w:p w:rsidR="00292ACB" w:rsidRPr="005F04EB" w:rsidRDefault="00292ACB" w:rsidP="00292ACB">
            <w:pPr>
              <w:pStyle w:val="a6"/>
              <w:spacing w:before="120" w:after="120"/>
              <w:ind w:firstLine="0"/>
              <w:rPr>
                <w:sz w:val="22"/>
                <w:szCs w:val="22"/>
                <w:lang w:val="en-US"/>
              </w:rPr>
            </w:pPr>
          </w:p>
        </w:tc>
        <w:tc>
          <w:tcPr>
            <w:tcW w:w="5459" w:type="dxa"/>
          </w:tcPr>
          <w:p w:rsidR="009F3BCD" w:rsidRPr="005F04EB" w:rsidRDefault="009F3BCD" w:rsidP="0039759D">
            <w:pPr>
              <w:pStyle w:val="a4"/>
              <w:numPr>
                <w:ilvl w:val="0"/>
                <w:numId w:val="1"/>
              </w:numPr>
              <w:rPr>
                <w:b/>
                <w:color w:val="000000" w:themeColor="text1"/>
                <w:sz w:val="22"/>
                <w:szCs w:val="22"/>
              </w:rPr>
            </w:pPr>
            <w:r w:rsidRPr="005F04EB">
              <w:rPr>
                <w:b/>
                <w:color w:val="000000" w:themeColor="text1"/>
                <w:sz w:val="22"/>
                <w:szCs w:val="22"/>
              </w:rPr>
              <w:lastRenderedPageBreak/>
              <w:t>ОТВЕТСТВЕННОСТЬ СТОРОН</w:t>
            </w:r>
          </w:p>
          <w:p w:rsidR="00F26679" w:rsidRPr="005F04EB" w:rsidRDefault="00F26679" w:rsidP="009932EE">
            <w:pPr>
              <w:pStyle w:val="a6"/>
              <w:ind w:firstLine="0"/>
              <w:rPr>
                <w:color w:val="000000" w:themeColor="text1"/>
                <w:sz w:val="22"/>
                <w:szCs w:val="22"/>
              </w:rPr>
            </w:pP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7.1.</w:t>
            </w:r>
            <w:r w:rsidRPr="005F04EB">
              <w:rPr>
                <w:color w:val="000000" w:themeColor="text1"/>
                <w:sz w:val="22"/>
                <w:szCs w:val="22"/>
              </w:rPr>
              <w:tab/>
              <w:t>За несвоевременную оплату выполненных Работ на основании Акта выполненных работ с нарушением сроков оплаты, определяемых п. 2.3.2 настоящего Договора, Исполнитель имеет право требовать от Заказчика оплаты пени в размере 0,2% от суммы просроченного платежа за каждый день просрочки, но не более 20% от суммы просроченного платежа.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7.2.</w:t>
            </w:r>
            <w:r w:rsidRPr="005F04EB">
              <w:rPr>
                <w:color w:val="000000" w:themeColor="text1"/>
                <w:sz w:val="22"/>
                <w:szCs w:val="22"/>
              </w:rPr>
              <w:tab/>
              <w:t>За несвоевременное выполнение Работ Заказчик имеет право требовать от Исполнителя оплаты пени в размере 0,2% от стоимости невыполненной Работы за каждый день просрочки, но не более 20% стоимости невыполненной Работы.</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7.3.</w:t>
            </w:r>
            <w:r w:rsidRPr="005F04EB">
              <w:rPr>
                <w:color w:val="000000" w:themeColor="text1"/>
                <w:sz w:val="22"/>
                <w:szCs w:val="22"/>
              </w:rPr>
              <w:tab/>
              <w:t>За выполнение Работ ненадлежащего качества Заказчик имеет право взыскать с Исполнителя штраф в размере 20% от стоимости Работ ненадлежащего качества. Факт ненадлежащего качества выполнения работ вправе установить Заказчик.</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lastRenderedPageBreak/>
              <w:t>Под работами ненадлежащего качества Стороны понимают Работы, результат которых не соответствует установленным стандартам, нормам и правилам, условиям настоящего Договора и Приложениям №1,2 к настоящему Договору.</w:t>
            </w:r>
          </w:p>
          <w:p w:rsidR="009F3BCD" w:rsidRPr="005F04EB" w:rsidRDefault="009F3BCD" w:rsidP="008E04BD">
            <w:pPr>
              <w:pStyle w:val="a6"/>
              <w:ind w:firstLine="0"/>
              <w:rPr>
                <w:color w:val="000000" w:themeColor="text1"/>
                <w:sz w:val="22"/>
                <w:szCs w:val="22"/>
              </w:rPr>
            </w:pPr>
            <w:r w:rsidRPr="005F04EB">
              <w:rPr>
                <w:color w:val="000000" w:themeColor="text1"/>
                <w:sz w:val="22"/>
                <w:szCs w:val="22"/>
              </w:rPr>
              <w:t>7.4.</w:t>
            </w:r>
            <w:r w:rsidRPr="005F04EB">
              <w:rPr>
                <w:color w:val="000000" w:themeColor="text1"/>
                <w:sz w:val="22"/>
                <w:szCs w:val="22"/>
              </w:rPr>
              <w:tab/>
              <w:t>За использование Исполнителем при выполнении работ материалов ненадлежащего качества, Заказчик имеет право взыскать по правилам об ответственности продавца за товары ненадлежащего качества, штраф в размере 20% от стоимости Договора.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7.5.</w:t>
            </w:r>
            <w:r w:rsidRPr="005F04EB">
              <w:rPr>
                <w:color w:val="000000" w:themeColor="text1"/>
                <w:sz w:val="22"/>
                <w:szCs w:val="22"/>
              </w:rPr>
              <w:tab/>
              <w:t>За несвоевременное устранение недостатков, выявленных в течение гарантийного срока Заказчик имеет право требовать от Исполнителя оплаты штрафа в размере 20% стоимости Работ ненадлежащего качества и возврата оплаченной стоимости работ ненадлежащего качества.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7.6.</w:t>
            </w:r>
            <w:r w:rsidRPr="005F04EB">
              <w:rPr>
                <w:color w:val="000000" w:themeColor="text1"/>
                <w:sz w:val="22"/>
                <w:szCs w:val="22"/>
              </w:rPr>
              <w:tab/>
              <w:t>Взыскание неустойки является правом Сторон, но не является бесспорной обязанностью по настоящему Договору.</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7.7.</w:t>
            </w:r>
            <w:r w:rsidRPr="005F04EB">
              <w:rPr>
                <w:color w:val="000000" w:themeColor="text1"/>
                <w:sz w:val="22"/>
                <w:szCs w:val="22"/>
              </w:rPr>
              <w:tab/>
              <w:t>Штрафные санкции уплачиваются Исполнителем в течение 5 (пяти) банковских дней с даты получения письменного требования Заказчика об уплате пени либо штрафа.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В случае неуплаты Исполнителем штрафа в установленный срок, Заказчик вправе удержать их из суммы, причитающихся к оплате Исполнителю по настоящему Договору.</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7.8.</w:t>
            </w:r>
            <w:r w:rsidRPr="005F04EB">
              <w:rPr>
                <w:color w:val="000000" w:themeColor="text1"/>
                <w:sz w:val="22"/>
                <w:szCs w:val="22"/>
              </w:rPr>
              <w:tab/>
              <w:t>Стороны не несут ответственность по возмещению убытков в виде упущенной выгоды.</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7.9.</w:t>
            </w:r>
            <w:r w:rsidRPr="005F04EB">
              <w:rPr>
                <w:color w:val="000000" w:themeColor="text1"/>
                <w:sz w:val="22"/>
                <w:szCs w:val="22"/>
              </w:rPr>
              <w:tab/>
              <w:t>Заказчик не несет ответственности за несчастные случаи и увечья, причиненные работникам Исполнителя в ходе исполнения настоящего Договора.</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7.10.</w:t>
            </w:r>
            <w:r w:rsidRPr="005F04EB">
              <w:rPr>
                <w:color w:val="000000" w:themeColor="text1"/>
                <w:sz w:val="22"/>
                <w:szCs w:val="22"/>
              </w:rPr>
              <w:tab/>
              <w:t>Исполнитель несет ответственность:</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а) за причинение ущерба или повреждение собственности Заказчика в ходе выполнения Работ. В этом случае Исполнитель обязуется возместить документально подтвержденный реальный ущерб в полном объеме;</w:t>
            </w:r>
          </w:p>
          <w:p w:rsidR="009F3BCD" w:rsidRPr="005F04EB" w:rsidRDefault="009F3BCD" w:rsidP="009F3BCD">
            <w:pPr>
              <w:pStyle w:val="a6"/>
              <w:ind w:firstLine="34"/>
              <w:rPr>
                <w:color w:val="000000" w:themeColor="text1"/>
                <w:sz w:val="22"/>
                <w:szCs w:val="22"/>
              </w:rPr>
            </w:pPr>
            <w:r w:rsidRPr="005F04EB">
              <w:rPr>
                <w:color w:val="000000" w:themeColor="text1"/>
                <w:sz w:val="22"/>
                <w:szCs w:val="22"/>
              </w:rPr>
              <w:t>б) за причинение ущерба в результате нарушения Заказчиком правил по охране труда, технике безопасности, производственной санитарии, электро - и пожаробезопасности. В этом случае Исполнитель обязуется возместить причиненный ущерб Заказчику.</w:t>
            </w:r>
          </w:p>
          <w:p w:rsidR="00292ACB" w:rsidRPr="005F04EB" w:rsidRDefault="009F3BCD" w:rsidP="00B31F02">
            <w:pPr>
              <w:pStyle w:val="a6"/>
              <w:spacing w:before="120" w:after="120"/>
              <w:ind w:firstLine="34"/>
              <w:rPr>
                <w:sz w:val="22"/>
                <w:szCs w:val="22"/>
              </w:rPr>
            </w:pPr>
            <w:r w:rsidRPr="005F04EB">
              <w:rPr>
                <w:color w:val="000000" w:themeColor="text1"/>
                <w:sz w:val="22"/>
                <w:szCs w:val="22"/>
              </w:rPr>
              <w:t>7.11.</w:t>
            </w:r>
            <w:r w:rsidRPr="005F04EB">
              <w:rPr>
                <w:color w:val="000000" w:themeColor="text1"/>
                <w:sz w:val="22"/>
                <w:szCs w:val="22"/>
              </w:rPr>
              <w:tab/>
              <w:t>В случае наступления обстоятельств, предусмотренных п. 7.10 настоящего Договора, Исполнитель возмещает Заказчику причиненные убытки и выплачивает штраф в размере 50 БРВ</w:t>
            </w:r>
            <w:proofErr w:type="gramStart"/>
            <w:r w:rsidRPr="005F04EB">
              <w:rPr>
                <w:color w:val="000000" w:themeColor="text1"/>
                <w:sz w:val="22"/>
                <w:szCs w:val="22"/>
              </w:rPr>
              <w:t>.</w:t>
            </w:r>
            <w:proofErr w:type="gramEnd"/>
            <w:r w:rsidR="00B31F02">
              <w:rPr>
                <w:color w:val="000000" w:themeColor="text1"/>
                <w:sz w:val="22"/>
                <w:szCs w:val="22"/>
              </w:rPr>
              <w:t xml:space="preserve"> выполненные Исполнителем</w:t>
            </w:r>
            <w:r w:rsidR="009932EE" w:rsidRPr="005F04EB">
              <w:rPr>
                <w:color w:val="000000" w:themeColor="text1"/>
                <w:sz w:val="22"/>
                <w:szCs w:val="22"/>
              </w:rPr>
              <w:t xml:space="preserve"> надлежащим образом.</w:t>
            </w:r>
          </w:p>
        </w:tc>
      </w:tr>
      <w:tr w:rsidR="0037404E" w:rsidRPr="005F04EB" w:rsidTr="000E48FA">
        <w:tc>
          <w:tcPr>
            <w:tcW w:w="5459" w:type="dxa"/>
          </w:tcPr>
          <w:p w:rsidR="005F04EB" w:rsidRPr="004C4E1D" w:rsidRDefault="005F04EB" w:rsidP="005F04EB">
            <w:pPr>
              <w:tabs>
                <w:tab w:val="left" w:pos="851"/>
              </w:tabs>
              <w:contextualSpacing/>
              <w:rPr>
                <w:b/>
                <w:sz w:val="22"/>
                <w:szCs w:val="22"/>
              </w:rPr>
            </w:pPr>
          </w:p>
          <w:p w:rsidR="005F04EB" w:rsidRPr="005F04EB" w:rsidRDefault="005F04EB" w:rsidP="0035565F">
            <w:pPr>
              <w:tabs>
                <w:tab w:val="left" w:pos="851"/>
              </w:tabs>
              <w:contextualSpacing/>
              <w:jc w:val="center"/>
              <w:rPr>
                <w:b/>
                <w:sz w:val="22"/>
                <w:szCs w:val="22"/>
                <w:lang w:val="en-US"/>
              </w:rPr>
            </w:pPr>
            <w:r w:rsidRPr="005F04EB">
              <w:rPr>
                <w:b/>
                <w:sz w:val="22"/>
                <w:szCs w:val="22"/>
                <w:lang w:val="en-US"/>
              </w:rPr>
              <w:t>8. NIZOLARNI KO‘RISH TARTIBI</w:t>
            </w:r>
          </w:p>
          <w:p w:rsidR="005F04EB" w:rsidRPr="005F04EB" w:rsidRDefault="005F04EB" w:rsidP="005F04EB">
            <w:pPr>
              <w:tabs>
                <w:tab w:val="left" w:pos="851"/>
              </w:tabs>
              <w:contextualSpacing/>
              <w:rPr>
                <w:b/>
                <w:sz w:val="22"/>
                <w:szCs w:val="22"/>
                <w:lang w:val="en-US"/>
              </w:rPr>
            </w:pPr>
          </w:p>
          <w:p w:rsidR="005F04EB" w:rsidRPr="005F04EB" w:rsidRDefault="005F04EB" w:rsidP="005F04EB">
            <w:pPr>
              <w:tabs>
                <w:tab w:val="left" w:pos="851"/>
              </w:tabs>
              <w:contextualSpacing/>
              <w:rPr>
                <w:sz w:val="22"/>
                <w:szCs w:val="22"/>
                <w:lang w:val="en-US"/>
              </w:rPr>
            </w:pPr>
            <w:r w:rsidRPr="005F04EB">
              <w:rPr>
                <w:sz w:val="22"/>
                <w:szCs w:val="22"/>
                <w:lang w:val="en-US"/>
              </w:rPr>
              <w:t>8.1. Mazkur Shartnoma bo‘yicha Tomonlar o‘rtasida yuzaga keladigan nizolar Tomonlar o‘rtasida muzokaralar o‘tkazish yo‘li bilan hal qilinadi.</w:t>
            </w:r>
          </w:p>
          <w:p w:rsidR="005F04EB" w:rsidRPr="005F04EB" w:rsidRDefault="005F04EB" w:rsidP="005F04EB">
            <w:pPr>
              <w:tabs>
                <w:tab w:val="left" w:pos="851"/>
              </w:tabs>
              <w:contextualSpacing/>
              <w:rPr>
                <w:sz w:val="22"/>
                <w:szCs w:val="22"/>
                <w:lang w:val="en-US"/>
              </w:rPr>
            </w:pPr>
          </w:p>
          <w:p w:rsidR="005F04EB" w:rsidRPr="005F04EB" w:rsidRDefault="005F04EB" w:rsidP="005F04EB">
            <w:pPr>
              <w:tabs>
                <w:tab w:val="left" w:pos="851"/>
              </w:tabs>
              <w:contextualSpacing/>
              <w:rPr>
                <w:sz w:val="22"/>
                <w:szCs w:val="22"/>
                <w:lang w:val="en-US"/>
              </w:rPr>
            </w:pPr>
            <w:r w:rsidRPr="005F04EB">
              <w:rPr>
                <w:sz w:val="22"/>
                <w:szCs w:val="22"/>
                <w:lang w:val="en-US"/>
              </w:rPr>
              <w:t>8.2. Tomonlar o‘rtasida muzokaralar yo‘li bilan hal etilmagan nizolar Toshkent tumanlararo xo‘jalik sudida hal qilinadi.</w:t>
            </w:r>
          </w:p>
          <w:p w:rsidR="0037404E" w:rsidRPr="005F04EB" w:rsidRDefault="0037404E" w:rsidP="0037404E">
            <w:pPr>
              <w:tabs>
                <w:tab w:val="left" w:pos="851"/>
              </w:tabs>
              <w:contextualSpacing/>
              <w:rPr>
                <w:b/>
                <w:sz w:val="22"/>
                <w:szCs w:val="22"/>
                <w:lang w:val="en-US"/>
              </w:rPr>
            </w:pPr>
          </w:p>
        </w:tc>
        <w:tc>
          <w:tcPr>
            <w:tcW w:w="5459" w:type="dxa"/>
          </w:tcPr>
          <w:p w:rsidR="00F26679" w:rsidRPr="005F04EB" w:rsidRDefault="00F26679" w:rsidP="00F26679">
            <w:pPr>
              <w:pStyle w:val="a4"/>
              <w:tabs>
                <w:tab w:val="left" w:pos="851"/>
              </w:tabs>
              <w:ind w:left="720"/>
              <w:contextualSpacing/>
              <w:rPr>
                <w:color w:val="000000" w:themeColor="text1"/>
                <w:sz w:val="22"/>
                <w:szCs w:val="22"/>
                <w:lang w:val="en-US"/>
              </w:rPr>
            </w:pPr>
          </w:p>
          <w:p w:rsidR="009F3BCD" w:rsidRPr="005F04EB" w:rsidRDefault="009F3BCD" w:rsidP="0039759D">
            <w:pPr>
              <w:pStyle w:val="a4"/>
              <w:numPr>
                <w:ilvl w:val="0"/>
                <w:numId w:val="1"/>
              </w:numPr>
              <w:rPr>
                <w:b/>
                <w:bCs/>
                <w:color w:val="000000" w:themeColor="text1"/>
                <w:sz w:val="22"/>
                <w:szCs w:val="22"/>
              </w:rPr>
            </w:pPr>
            <w:r w:rsidRPr="005F04EB">
              <w:rPr>
                <w:b/>
                <w:bCs/>
                <w:color w:val="000000" w:themeColor="text1"/>
                <w:sz w:val="22"/>
                <w:szCs w:val="22"/>
              </w:rPr>
              <w:t>ПОРЯДОК РАССМОТРЕНИЯ СПОРОВ</w:t>
            </w:r>
          </w:p>
          <w:p w:rsidR="009F3BCD" w:rsidRPr="005F04EB" w:rsidRDefault="009F3BCD" w:rsidP="009F3BCD">
            <w:pPr>
              <w:ind w:left="34"/>
              <w:contextualSpacing/>
              <w:rPr>
                <w:sz w:val="22"/>
                <w:szCs w:val="22"/>
              </w:rPr>
            </w:pPr>
            <w:r w:rsidRPr="005F04EB">
              <w:rPr>
                <w:sz w:val="22"/>
                <w:szCs w:val="22"/>
              </w:rPr>
              <w:t>8.1.Споры, возникающие между Сторонами из настоящего Договора, подлежат урегулированию путем переговоров между Сторонами.</w:t>
            </w:r>
          </w:p>
          <w:p w:rsidR="009F3BCD" w:rsidRPr="005F04EB" w:rsidRDefault="009F3BCD" w:rsidP="009F3BCD">
            <w:pPr>
              <w:ind w:left="34"/>
              <w:contextualSpacing/>
              <w:rPr>
                <w:sz w:val="22"/>
                <w:szCs w:val="22"/>
              </w:rPr>
            </w:pPr>
          </w:p>
          <w:p w:rsidR="0037404E" w:rsidRPr="005F04EB" w:rsidRDefault="009F3BCD" w:rsidP="009F3BCD">
            <w:pPr>
              <w:ind w:left="34"/>
              <w:contextualSpacing/>
              <w:rPr>
                <w:b/>
                <w:sz w:val="22"/>
                <w:szCs w:val="22"/>
              </w:rPr>
            </w:pPr>
            <w:r w:rsidRPr="005F04EB">
              <w:rPr>
                <w:sz w:val="22"/>
                <w:szCs w:val="22"/>
              </w:rPr>
              <w:t>8.2.Споры между Сторонами, не урегулированные путем переговоров, подлежат разрешению в Ташкентском межрайонном экономическом суде.</w:t>
            </w:r>
          </w:p>
        </w:tc>
      </w:tr>
      <w:tr w:rsidR="000E7E58" w:rsidRPr="005F04EB" w:rsidTr="000E48FA">
        <w:tc>
          <w:tcPr>
            <w:tcW w:w="5459" w:type="dxa"/>
          </w:tcPr>
          <w:p w:rsidR="005F04EB" w:rsidRPr="005F04EB" w:rsidRDefault="005F04EB" w:rsidP="0035565F">
            <w:pPr>
              <w:spacing w:before="120" w:after="120"/>
              <w:jc w:val="center"/>
              <w:rPr>
                <w:rFonts w:eastAsiaTheme="minorHAnsi"/>
                <w:b/>
                <w:noProof/>
                <w:sz w:val="22"/>
                <w:szCs w:val="22"/>
                <w:lang w:val="en-US" w:eastAsia="en-US"/>
              </w:rPr>
            </w:pPr>
            <w:r w:rsidRPr="005F04EB">
              <w:rPr>
                <w:rFonts w:eastAsiaTheme="minorHAnsi"/>
                <w:b/>
                <w:noProof/>
                <w:sz w:val="22"/>
                <w:szCs w:val="22"/>
                <w:lang w:val="en-US" w:eastAsia="en-US"/>
              </w:rPr>
              <w:lastRenderedPageBreak/>
              <w:t>9. SHARTNOMANING AMAL QILISH MUDDATI VA</w:t>
            </w:r>
          </w:p>
          <w:p w:rsidR="005F04EB" w:rsidRPr="005F04EB" w:rsidRDefault="005F04EB" w:rsidP="0035565F">
            <w:pPr>
              <w:spacing w:before="120" w:after="120"/>
              <w:jc w:val="center"/>
              <w:rPr>
                <w:rFonts w:eastAsiaTheme="minorHAnsi"/>
                <w:b/>
                <w:noProof/>
                <w:sz w:val="22"/>
                <w:szCs w:val="22"/>
                <w:lang w:val="en-US" w:eastAsia="en-US"/>
              </w:rPr>
            </w:pPr>
            <w:r w:rsidRPr="005F04EB">
              <w:rPr>
                <w:rFonts w:eastAsiaTheme="minorHAnsi"/>
                <w:b/>
                <w:noProof/>
                <w:sz w:val="22"/>
                <w:szCs w:val="22"/>
                <w:lang w:val="en-US" w:eastAsia="en-US"/>
              </w:rPr>
              <w:t>UNI BEKOR QILISH SHARTLARI</w:t>
            </w:r>
          </w:p>
          <w:p w:rsidR="005F04EB" w:rsidRPr="0035565F"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9.1. Mazkur Shartnoma Tomonlardan oxirgisi tomonidan imzolangan kundan boshlab kuchga kiradi va Tomonlar mazkur Shartnoma bo‘yicha o‘z majburiyatlarini to</w:t>
            </w:r>
            <w:r w:rsidR="0035565F">
              <w:rPr>
                <w:rFonts w:eastAsiaTheme="minorHAnsi"/>
                <w:noProof/>
                <w:sz w:val="22"/>
                <w:szCs w:val="22"/>
                <w:lang w:val="en-US" w:eastAsia="en-US"/>
              </w:rPr>
              <w:t>‘liq bajarmaguncha amal qiladi.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9.2. Buyurtmachi quyidagi hollarda Ijrochiga mazkur Shartnomani bekor qilish taxminiy sanasidan 5 (besh) kalendar kun kechiktirmay yozma ravishda xabardor qilish orqali mazkur Shartnomani (Buyurtmani) muddatidan oldin bekor qilishga haqli: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 xml:space="preserve">a) Ijrochi tomonidan mazkur Shartnoma (Buyurtma) shartlari buzilganligi sababli. Bunday holda, Buyurtmachi amalda bajarilgan va hujjat bilan tasdiqlangan ishlar qiymatini to‘laydi va ishlarni bajarishni kechiktirganlik uchun penya </w:t>
            </w:r>
            <w:r w:rsidR="0035565F">
              <w:rPr>
                <w:rFonts w:eastAsiaTheme="minorHAnsi"/>
                <w:noProof/>
                <w:sz w:val="22"/>
                <w:szCs w:val="22"/>
                <w:lang w:val="en-US" w:eastAsia="en-US"/>
              </w:rPr>
              <w:t>to‘lashni talab qilishga haqli;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b) Ishlarni qabul qilishda aniqlangan kamchiliklar (nuqsonlar) belgilangan muddatda bartaraf etilmagan bo‘lsa. Bunday holda, Buyurtmachi mazkur Shartnomaning 7.3-bandiga muvofiq ishlarni sifatsiz bajarganlik uchun jarima to‘lashni va mazkur Shartnomaning 2.3.1-bandiga muvofiq avval to‘langan avans to‘lovni qayta</w:t>
            </w:r>
            <w:r w:rsidR="0035565F">
              <w:rPr>
                <w:rFonts w:eastAsiaTheme="minorHAnsi"/>
                <w:noProof/>
                <w:sz w:val="22"/>
                <w:szCs w:val="22"/>
                <w:lang w:val="en-US" w:eastAsia="en-US"/>
              </w:rPr>
              <w:t>rishni talab qilishga haqlidir;</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v) Ijrochining mazkur Shartnoma (Buyurtma) bo‘yicha o‘z majburiyatlarini bajarmaganligi yoki lozim darajada bajarmaganligi bilan bog‘liq bo‘lmagan sabablarga ko‘ra. Bunday holda, Buyurtmachi boshqa to‘lovlarni amalga oshirish majburiyatisiz ishlarni topshirish-qabul qilish Dalolatnomasi bo‘yicha amalda bajarilgan va qabul qili</w:t>
            </w:r>
            <w:r w:rsidR="0035565F">
              <w:rPr>
                <w:rFonts w:eastAsiaTheme="minorHAnsi"/>
                <w:noProof/>
                <w:sz w:val="22"/>
                <w:szCs w:val="22"/>
                <w:lang w:val="en-US" w:eastAsia="en-US"/>
              </w:rPr>
              <w:t>ngan ishlar qiymatini to‘laydi.</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9.3. Ijrochi mazkur Shartnoma shartlarini buzganligi sababli mazkur Shartnomani bekor qilgandan keyin Buyurtmachi boshqa Ijrochi bilan qimmatroq narxda shu kabi shartnoma tuzsa, unda Ijrochi Buyurtmachiga mazkur Shartnoma va boshqa Ijrochi bilan tuzilgan shartnoma bo‘yicha narx oshishi ko‘rinishida qilingan xarajatlarn</w:t>
            </w:r>
            <w:r w:rsidR="0035565F">
              <w:rPr>
                <w:rFonts w:eastAsiaTheme="minorHAnsi"/>
                <w:noProof/>
                <w:sz w:val="22"/>
                <w:szCs w:val="22"/>
                <w:lang w:val="en-US" w:eastAsia="en-US"/>
              </w:rPr>
              <w:t xml:space="preserve">i qoplash majburiyatini oladi. </w:t>
            </w:r>
          </w:p>
          <w:p w:rsidR="005F04EB" w:rsidRPr="005F04EB" w:rsidRDefault="005F04EB" w:rsidP="005F04EB">
            <w:pPr>
              <w:spacing w:before="120" w:after="120"/>
              <w:jc w:val="both"/>
              <w:rPr>
                <w:rFonts w:eastAsiaTheme="minorHAnsi"/>
                <w:noProof/>
                <w:sz w:val="22"/>
                <w:szCs w:val="22"/>
                <w:lang w:val="en-US" w:eastAsia="en-US"/>
              </w:rPr>
            </w:pPr>
            <w:r w:rsidRPr="005F04EB">
              <w:rPr>
                <w:rFonts w:eastAsiaTheme="minorHAnsi"/>
                <w:noProof/>
                <w:sz w:val="22"/>
                <w:szCs w:val="22"/>
                <w:lang w:val="en-US" w:eastAsia="en-US"/>
              </w:rPr>
              <w:t xml:space="preserve">9.4. Ijrochi Buyurtmachini mazkur Shartnomani bekor qilish taxminiy sanasidan 3 (uch) kalendar kunidan kechiktirmay yozma ravishda xabardor qilish orqali birinchi Buyurtma uchun Buyurtmachidan avans to‘lovni olishdan oldin mazkur Shartnomani muddatidan oldin bekor qilishga haqli. </w:t>
            </w:r>
          </w:p>
          <w:p w:rsidR="005F04EB" w:rsidRPr="005F04EB" w:rsidRDefault="005F04EB" w:rsidP="005F04EB">
            <w:pPr>
              <w:spacing w:before="120" w:after="120"/>
              <w:jc w:val="both"/>
              <w:rPr>
                <w:rFonts w:eastAsiaTheme="minorHAnsi"/>
                <w:noProof/>
                <w:sz w:val="22"/>
                <w:szCs w:val="22"/>
                <w:lang w:val="en-US" w:eastAsia="en-US"/>
              </w:rPr>
            </w:pPr>
          </w:p>
          <w:p w:rsidR="000E7E58" w:rsidRPr="005F04EB" w:rsidRDefault="000E7E58" w:rsidP="00BF5A35">
            <w:pPr>
              <w:spacing w:before="120" w:after="120"/>
              <w:jc w:val="both"/>
              <w:rPr>
                <w:rFonts w:eastAsiaTheme="minorHAnsi"/>
                <w:noProof/>
                <w:sz w:val="22"/>
                <w:szCs w:val="22"/>
                <w:lang w:val="en-US" w:eastAsia="en-US"/>
              </w:rPr>
            </w:pPr>
          </w:p>
        </w:tc>
        <w:tc>
          <w:tcPr>
            <w:tcW w:w="5459" w:type="dxa"/>
          </w:tcPr>
          <w:p w:rsidR="009932EE" w:rsidRPr="005F04EB" w:rsidRDefault="009F3BCD" w:rsidP="0035565F">
            <w:pPr>
              <w:ind w:right="-365"/>
              <w:jc w:val="center"/>
              <w:rPr>
                <w:b/>
                <w:color w:val="000000" w:themeColor="text1"/>
                <w:sz w:val="22"/>
                <w:szCs w:val="22"/>
              </w:rPr>
            </w:pPr>
            <w:r w:rsidRPr="005F04EB">
              <w:rPr>
                <w:b/>
                <w:color w:val="000000" w:themeColor="text1"/>
                <w:sz w:val="22"/>
                <w:szCs w:val="22"/>
              </w:rPr>
              <w:t>9.</w:t>
            </w:r>
            <w:r w:rsidRPr="005F04EB">
              <w:rPr>
                <w:b/>
                <w:color w:val="000000" w:themeColor="text1"/>
                <w:sz w:val="22"/>
                <w:szCs w:val="22"/>
              </w:rPr>
              <w:tab/>
              <w:t>СРОК ДЕЙСТВИЯ ДОГОВОРА И УСЛОВИЯ ЕГО РАСТОРЖЕНИЯ</w:t>
            </w:r>
          </w:p>
          <w:p w:rsidR="0035565F" w:rsidRDefault="0035565F" w:rsidP="009F3BCD">
            <w:pPr>
              <w:pStyle w:val="a4"/>
              <w:ind w:left="34"/>
              <w:jc w:val="both"/>
              <w:rPr>
                <w:snapToGrid w:val="0"/>
                <w:color w:val="000000" w:themeColor="text1"/>
                <w:sz w:val="22"/>
                <w:szCs w:val="22"/>
              </w:rPr>
            </w:pPr>
          </w:p>
          <w:p w:rsidR="0035565F" w:rsidRDefault="0035565F" w:rsidP="009F3BCD">
            <w:pPr>
              <w:pStyle w:val="a4"/>
              <w:ind w:left="34"/>
              <w:jc w:val="both"/>
              <w:rPr>
                <w:snapToGrid w:val="0"/>
                <w:color w:val="000000" w:themeColor="text1"/>
                <w:sz w:val="22"/>
                <w:szCs w:val="22"/>
              </w:rPr>
            </w:pP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9.1.Настоящий Договор вступает в силу с момента его подписания последней из Сторон и действует до полного выполнения Сторонами взятых на себя, в рамках настоящего Договора, обязательств.</w:t>
            </w:r>
          </w:p>
          <w:p w:rsidR="009F3BCD" w:rsidRPr="005F04EB" w:rsidRDefault="009F3BCD" w:rsidP="009F3BCD">
            <w:pPr>
              <w:pStyle w:val="a4"/>
              <w:ind w:left="34"/>
              <w:jc w:val="both"/>
              <w:rPr>
                <w:snapToGrid w:val="0"/>
                <w:color w:val="000000" w:themeColor="text1"/>
                <w:sz w:val="22"/>
                <w:szCs w:val="22"/>
              </w:rPr>
            </w:pP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9.2.Заказчик вправе досрочно расторгнуть настоящий Договор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а) вследствие нарушения Исполнителем сроков выполнения Работ. В этом случае Заказчик осуществляет оплату стоимости фактически выполненных Исполнителем и документально подтвержденных Работ и вправе потребовать уплаты пени за просрочку выполнения работ; б) если обнаруженные в ходе приемки Работ недостатки (дефекты) Работ в установленный срок не были устранены. В этом случае Заказчик вправе потребовать уплаты штрафа за выполнение работ ненадлежащего качества согласно п. 7.3 настоящего Договора и возврата ранее уплаченной в соответствии с п. 2.3.1 настоящего Договора предоплаты;</w:t>
            </w: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в)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фактически выполненных Исполнителем и документально подтвержденных Работ без обязательств осуществлять какие-либо иные выплаты.</w:t>
            </w:r>
          </w:p>
          <w:p w:rsidR="009F3BCD" w:rsidRPr="005F04EB" w:rsidRDefault="009F3BCD" w:rsidP="009F3BCD">
            <w:pPr>
              <w:pStyle w:val="a4"/>
              <w:ind w:left="34"/>
              <w:jc w:val="both"/>
              <w:rPr>
                <w:snapToGrid w:val="0"/>
                <w:color w:val="000000" w:themeColor="text1"/>
                <w:sz w:val="22"/>
                <w:szCs w:val="22"/>
              </w:rPr>
            </w:pPr>
          </w:p>
          <w:p w:rsidR="009F3BCD" w:rsidRPr="005F04EB" w:rsidRDefault="009F3BCD" w:rsidP="009F3BCD">
            <w:pPr>
              <w:pStyle w:val="a4"/>
              <w:ind w:left="34"/>
              <w:jc w:val="both"/>
              <w:rPr>
                <w:snapToGrid w:val="0"/>
                <w:color w:val="000000" w:themeColor="text1"/>
                <w:sz w:val="22"/>
                <w:szCs w:val="22"/>
              </w:rPr>
            </w:pPr>
            <w:r w:rsidRPr="005F04EB">
              <w:rPr>
                <w:snapToGrid w:val="0"/>
                <w:color w:val="000000" w:themeColor="text1"/>
                <w:sz w:val="22"/>
                <w:szCs w:val="22"/>
              </w:rPr>
              <w:t>9.3.В случае, если после расторжения настоящего Договора по причине нарушения Исполнителем условий настоящего Договора Заказчик заключит с другим исполнителем аналогичный договор по более высокой стоимости, то Исполнитель обязуется возместить Заказчику понесенные расходы в виде превышения стоимости работ (расценок) по договору с другим исполнителем по сравнению с настоящим Договором.</w:t>
            </w:r>
          </w:p>
          <w:p w:rsidR="000E7E58" w:rsidRPr="005F04EB" w:rsidRDefault="009F3BCD" w:rsidP="008E04BD">
            <w:pPr>
              <w:pStyle w:val="11"/>
              <w:spacing w:before="120" w:after="120"/>
              <w:ind w:left="0"/>
              <w:jc w:val="both"/>
              <w:rPr>
                <w:rFonts w:eastAsiaTheme="minorHAnsi"/>
                <w:noProof/>
                <w:sz w:val="22"/>
                <w:szCs w:val="22"/>
                <w:lang w:val="ru-RU" w:eastAsia="en-US"/>
              </w:rPr>
            </w:pPr>
            <w:r w:rsidRPr="005F04EB">
              <w:rPr>
                <w:snapToGrid w:val="0"/>
                <w:color w:val="000000" w:themeColor="text1"/>
                <w:sz w:val="22"/>
                <w:szCs w:val="22"/>
                <w:lang w:val="ru-RU"/>
              </w:rPr>
              <w:t>9.4.Исполнитель вправе досрочно расторгнуть настоящий Договор до момента получения им предоплаты от Заказчика путем письменного уведомления Заказчика в срок не позднее, чем за 3 (три) календарных дня до предполагаемой даты расторжения настоящего Договора.</w:t>
            </w:r>
          </w:p>
        </w:tc>
      </w:tr>
      <w:tr w:rsidR="000E7E58" w:rsidRPr="005F04EB" w:rsidTr="000E48FA">
        <w:tc>
          <w:tcPr>
            <w:tcW w:w="5459" w:type="dxa"/>
          </w:tcPr>
          <w:p w:rsidR="005F04EB" w:rsidRPr="005F04EB" w:rsidRDefault="005F04EB" w:rsidP="005F04EB">
            <w:pPr>
              <w:pStyle w:val="a6"/>
              <w:spacing w:before="120" w:after="120"/>
              <w:rPr>
                <w:b/>
                <w:sz w:val="22"/>
                <w:szCs w:val="22"/>
                <w:lang w:val="en-US"/>
              </w:rPr>
            </w:pPr>
            <w:r w:rsidRPr="005F04EB">
              <w:rPr>
                <w:b/>
                <w:sz w:val="22"/>
                <w:szCs w:val="22"/>
                <w:lang w:val="en-US"/>
              </w:rPr>
              <w:t>10. YENGIB BO‘LMAS KUCH HOLATLARI</w:t>
            </w:r>
          </w:p>
          <w:p w:rsidR="005F04EB" w:rsidRPr="005F04EB" w:rsidRDefault="005F04EB" w:rsidP="0035565F">
            <w:pPr>
              <w:pStyle w:val="a6"/>
              <w:spacing w:before="120" w:after="120"/>
              <w:ind w:firstLine="0"/>
              <w:rPr>
                <w:b/>
                <w:sz w:val="22"/>
                <w:szCs w:val="22"/>
                <w:lang w:val="en-US"/>
              </w:rPr>
            </w:pP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10.1. Mazkur Shartnoma bo‘yicha o‘z majburiyatlarini bajarmagan yoki lozim darajada bajarmagan tomon, lozim darajada bajarish yengib bo‘lmas kuch natijasida, ya’ni mazkur holatlarda favqulodda va oldini olib bo‘lmaydigan holatlar (fors-major) tufayli ilojsiz bo‘lganini isbotlay olsa, javobgarlikdan ozod etiladi. </w:t>
            </w:r>
          </w:p>
          <w:p w:rsidR="005F04EB" w:rsidRPr="005F04EB" w:rsidRDefault="005F04EB" w:rsidP="0035565F">
            <w:pPr>
              <w:pStyle w:val="a6"/>
              <w:spacing w:before="120" w:after="120"/>
              <w:ind w:firstLine="0"/>
              <w:rPr>
                <w:sz w:val="22"/>
                <w:szCs w:val="22"/>
                <w:lang w:val="en-US"/>
              </w:rPr>
            </w:pPr>
            <w:r w:rsidRPr="005F04EB">
              <w:rPr>
                <w:sz w:val="22"/>
                <w:szCs w:val="22"/>
                <w:lang w:val="en-US"/>
              </w:rPr>
              <w:lastRenderedPageBreak/>
              <w:t>Yengib bo‘lmas kuch holatlariga (fors-major) quyidagilar kiradi:</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yong‘in, suv toshqini, zilzila va boshqa tabiiy ofatlar;</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eksport va (yoki) importga blokada yoki embargo;</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urush, harbiy harakatlar, terroristik harakatlar;</w:t>
            </w:r>
          </w:p>
          <w:p w:rsidR="005F04EB" w:rsidRPr="005F04EB" w:rsidRDefault="005F04EB" w:rsidP="0035565F">
            <w:pPr>
              <w:pStyle w:val="a6"/>
              <w:spacing w:before="120" w:after="120"/>
              <w:ind w:firstLine="0"/>
              <w:rPr>
                <w:sz w:val="22"/>
                <w:szCs w:val="22"/>
                <w:lang w:val="en-US"/>
              </w:rPr>
            </w:pPr>
            <w:r w:rsidRPr="005F04EB">
              <w:rPr>
                <w:sz w:val="22"/>
                <w:szCs w:val="22"/>
                <w:lang w:val="en-US"/>
              </w:rPr>
              <w:t xml:space="preserve"> - O‘zbekiston Respublikasi Prezidenti va O‘zbekiston Respublikasi Hukumatining hujjatlari.</w:t>
            </w:r>
          </w:p>
          <w:p w:rsidR="005F04EB" w:rsidRPr="005F04EB" w:rsidRDefault="005F04EB" w:rsidP="0035565F">
            <w:pPr>
              <w:pStyle w:val="a6"/>
              <w:spacing w:before="120" w:after="120"/>
              <w:ind w:firstLine="0"/>
              <w:rPr>
                <w:sz w:val="22"/>
                <w:szCs w:val="22"/>
                <w:lang w:val="en-US"/>
              </w:rPr>
            </w:pPr>
          </w:p>
          <w:p w:rsidR="005F04EB" w:rsidRPr="005F04EB" w:rsidRDefault="005F04EB" w:rsidP="0035565F">
            <w:pPr>
              <w:pStyle w:val="a6"/>
              <w:spacing w:before="120" w:after="120"/>
              <w:ind w:firstLine="0"/>
              <w:rPr>
                <w:sz w:val="22"/>
                <w:szCs w:val="22"/>
                <w:lang w:val="en-US"/>
              </w:rPr>
            </w:pPr>
            <w:r w:rsidRPr="005F04EB">
              <w:rPr>
                <w:sz w:val="22"/>
                <w:szCs w:val="22"/>
                <w:lang w:val="en-US"/>
              </w:rPr>
              <w:t>10.2. Yengib bo‘lmas kuch holatlari (fors-major) yuzaga kelgan taqdirda, ular ta’siriga uchragan Tomon boshqa Tomonni bunday holatlar yuzaga kelgan vaqtdan boshlab 5 (besh) kalend</w:t>
            </w:r>
            <w:r w:rsidR="0035565F">
              <w:rPr>
                <w:sz w:val="22"/>
                <w:szCs w:val="22"/>
                <w:lang w:val="en-US"/>
              </w:rPr>
              <w:t>ar kuni ichida xabardor qiladi.</w:t>
            </w:r>
          </w:p>
          <w:p w:rsidR="0035565F" w:rsidRPr="005F04EB" w:rsidRDefault="005F04EB" w:rsidP="0035565F">
            <w:pPr>
              <w:pStyle w:val="a6"/>
              <w:spacing w:before="120" w:after="120"/>
              <w:ind w:firstLine="0"/>
              <w:rPr>
                <w:sz w:val="22"/>
                <w:szCs w:val="22"/>
                <w:lang w:val="en-US"/>
              </w:rPr>
            </w:pPr>
            <w:r w:rsidRPr="005F04EB">
              <w:rPr>
                <w:sz w:val="22"/>
                <w:szCs w:val="22"/>
                <w:lang w:val="en-US"/>
              </w:rPr>
              <w:t>10.3. Xabarnomada ko‘rsatilgan faktlar vakolatli davlat organlari tomonidan berilgan hujjatlar bilan tasdiqlanishi kerak. Bunday xabarnomaning yo‘qligi, shuningdek, tegishli tasdiqlarning yo‘qligi Tomonni yuqorida ko‘rsatilgan holatlardan birortasini mazkur Shartnoma bo‘yicha majburiyatlarni bajarmaganlik yoki lozim darajada bajarmaganlik uchun javobgarlikdan ozod qilish uchun asos sifatida ko‘r</w:t>
            </w:r>
            <w:r w:rsidR="0035565F">
              <w:rPr>
                <w:sz w:val="22"/>
                <w:szCs w:val="22"/>
                <w:lang w:val="en-US"/>
              </w:rPr>
              <w:t>satish huquqidan mahrum qiladi.</w:t>
            </w:r>
          </w:p>
          <w:p w:rsidR="005F04EB" w:rsidRPr="005F04EB" w:rsidRDefault="005F04EB" w:rsidP="0035565F">
            <w:pPr>
              <w:pStyle w:val="a6"/>
              <w:spacing w:before="120" w:after="120"/>
              <w:ind w:firstLine="0"/>
              <w:rPr>
                <w:sz w:val="22"/>
                <w:szCs w:val="22"/>
                <w:lang w:val="en-US"/>
              </w:rPr>
            </w:pPr>
            <w:r w:rsidRPr="005F04EB">
              <w:rPr>
                <w:sz w:val="22"/>
                <w:szCs w:val="22"/>
                <w:lang w:val="en-US"/>
              </w:rPr>
              <w:t>10.4. Yengib bo‘lmas kuch holatlari yuzaga kelgan taqdirda, tomonlar darhol bir-birlari bilan muzokaralar olib boradilar va yengib bo‘lmas kuch holatlarining oqibatlarini to‘g‘rilash yoki bartaraf etish maqsadida qabul qilish kerak bo‘lgan choralarni kelishib oladilar.</w:t>
            </w:r>
          </w:p>
          <w:p w:rsidR="0035565F" w:rsidRDefault="005F04EB" w:rsidP="0035565F">
            <w:pPr>
              <w:pStyle w:val="a6"/>
              <w:spacing w:before="120" w:after="120"/>
              <w:ind w:firstLine="0"/>
              <w:rPr>
                <w:sz w:val="22"/>
                <w:szCs w:val="22"/>
                <w:lang w:val="en-US"/>
              </w:rPr>
            </w:pPr>
            <w:r w:rsidRPr="005F04EB">
              <w:rPr>
                <w:sz w:val="22"/>
                <w:szCs w:val="22"/>
                <w:lang w:val="en-US"/>
              </w:rPr>
              <w:t>Bunday holda, tegishli majburiyatlarni bajarish bunday holatlar taֹ’siri mavjud bo‘lgan davrga yoki ularning oqibatlari tugag</w:t>
            </w:r>
            <w:r w:rsidR="0035565F">
              <w:rPr>
                <w:sz w:val="22"/>
                <w:szCs w:val="22"/>
                <w:lang w:val="en-US"/>
              </w:rPr>
              <w:t>unga qadar qoldirilishi mumkin.</w:t>
            </w:r>
          </w:p>
          <w:p w:rsidR="005F04EB" w:rsidRPr="005F04EB" w:rsidRDefault="005F04EB" w:rsidP="0035565F">
            <w:pPr>
              <w:pStyle w:val="a6"/>
              <w:spacing w:before="120" w:after="120"/>
              <w:ind w:firstLine="0"/>
              <w:rPr>
                <w:sz w:val="22"/>
                <w:szCs w:val="22"/>
                <w:lang w:val="en-US"/>
              </w:rPr>
            </w:pPr>
            <w:r w:rsidRPr="005F04EB">
              <w:rPr>
                <w:sz w:val="22"/>
                <w:szCs w:val="22"/>
                <w:lang w:val="en-US"/>
              </w:rPr>
              <w:t>10.5. Agar yengib bo‘lmas kuch holatlari yoki ularning oqibatlari mazkur Shartnoma bo‘yicha majburiyatlarni bajarishni imkonsiz qilsa, har bir Tomon boshqa Tomonga mazkur Shartnoma bekor qilinishi taxminiy sanasidan 10 (o‘n) ish kuni oldin yozma xabar yuborganidan keyin mazkur Shartnomani bekor qilishga haqli.</w:t>
            </w:r>
          </w:p>
          <w:p w:rsidR="005F04EB" w:rsidRPr="005F04EB" w:rsidRDefault="005F04EB" w:rsidP="0035565F">
            <w:pPr>
              <w:pStyle w:val="a6"/>
              <w:spacing w:before="120" w:after="120"/>
              <w:ind w:firstLine="0"/>
              <w:rPr>
                <w:sz w:val="22"/>
                <w:szCs w:val="22"/>
                <w:lang w:val="en-US"/>
              </w:rPr>
            </w:pPr>
            <w:r w:rsidRPr="005F04EB">
              <w:rPr>
                <w:sz w:val="22"/>
                <w:szCs w:val="22"/>
                <w:lang w:val="en-US"/>
              </w:rPr>
              <w:t>Bunday holda, Tomonlardan birortasi boshqa Tomondan yengib bo‘lmas kuch holatlari natijasida yetkazilgan zararni qoplab berishni talab qilishga haqli emas.</w:t>
            </w:r>
          </w:p>
          <w:p w:rsidR="005F04EB" w:rsidRPr="005F04EB" w:rsidRDefault="005F04EB" w:rsidP="0035565F">
            <w:pPr>
              <w:pStyle w:val="a6"/>
              <w:spacing w:before="120" w:after="120"/>
              <w:ind w:firstLine="0"/>
              <w:rPr>
                <w:sz w:val="22"/>
                <w:szCs w:val="22"/>
                <w:lang w:val="en-US"/>
              </w:rPr>
            </w:pPr>
            <w:r w:rsidRPr="005F04EB">
              <w:rPr>
                <w:sz w:val="22"/>
                <w:szCs w:val="22"/>
                <w:lang w:val="en-US"/>
              </w:rPr>
              <w:t>Bunday holda, Ijrochi Buyurtmachiga bajarilmagan majburiyatlar uchun to‘langan pul mablag‘larini qaytarishi, Buyurtmachi esa Ijrochi tomonidan amalda bajarilgan va Bajarilgan ishlarni topshirish-qabul qilish Dalolatnomasi bo‘yicha qabul qilingan ishlarga haq to‘lashi shart.</w:t>
            </w:r>
          </w:p>
          <w:p w:rsidR="005F04EB" w:rsidRPr="005F04EB" w:rsidRDefault="005F04EB" w:rsidP="005F04EB">
            <w:pPr>
              <w:pStyle w:val="a6"/>
              <w:spacing w:before="120" w:after="120"/>
              <w:rPr>
                <w:sz w:val="22"/>
                <w:szCs w:val="22"/>
                <w:lang w:val="en-US"/>
              </w:rPr>
            </w:pPr>
          </w:p>
          <w:p w:rsidR="000E7E58" w:rsidRPr="005F04EB" w:rsidRDefault="000E7E58" w:rsidP="00BF5A35">
            <w:pPr>
              <w:pStyle w:val="a6"/>
              <w:spacing w:before="120" w:after="120"/>
              <w:ind w:firstLine="0"/>
              <w:rPr>
                <w:sz w:val="22"/>
                <w:szCs w:val="22"/>
                <w:lang w:val="en-US"/>
              </w:rPr>
            </w:pPr>
          </w:p>
        </w:tc>
        <w:tc>
          <w:tcPr>
            <w:tcW w:w="5459" w:type="dxa"/>
          </w:tcPr>
          <w:p w:rsidR="009B3985" w:rsidRPr="005F04EB" w:rsidRDefault="00727587" w:rsidP="008E04BD">
            <w:pPr>
              <w:pStyle w:val="a6"/>
              <w:ind w:firstLine="0"/>
              <w:jc w:val="center"/>
              <w:rPr>
                <w:b/>
                <w:color w:val="000000" w:themeColor="text1"/>
                <w:sz w:val="22"/>
                <w:szCs w:val="22"/>
              </w:rPr>
            </w:pPr>
            <w:r w:rsidRPr="005F04EB">
              <w:rPr>
                <w:b/>
                <w:color w:val="000000" w:themeColor="text1"/>
                <w:sz w:val="22"/>
                <w:szCs w:val="22"/>
              </w:rPr>
              <w:lastRenderedPageBreak/>
              <w:t xml:space="preserve">10. </w:t>
            </w:r>
            <w:r w:rsidR="009F3BCD" w:rsidRPr="005F04EB">
              <w:rPr>
                <w:b/>
                <w:color w:val="000000" w:themeColor="text1"/>
                <w:sz w:val="22"/>
                <w:szCs w:val="22"/>
              </w:rPr>
              <w:t>ОБСТОЯТЕЛЬСТВА НЕПРЕОДОЛИМОЙ СИЛЫ</w:t>
            </w:r>
          </w:p>
          <w:p w:rsidR="008E04BD" w:rsidRDefault="008E04B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 xml:space="preserve">10.1.Сторона,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w:t>
            </w:r>
            <w:r w:rsidRPr="005F04EB">
              <w:rPr>
                <w:snapToGrid w:val="0"/>
                <w:color w:val="000000" w:themeColor="text1"/>
                <w:sz w:val="22"/>
                <w:szCs w:val="22"/>
              </w:rPr>
              <w:lastRenderedPageBreak/>
              <w:t>непредотвратимых при данных условиях обстоятельств (форс-мажор).</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К числу обстоятельств непреодолимой силы (форс-мажор) относятся:</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пожар, наводнение, землетрясение, другие стихийные бедствия;</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блокада или эмбарго на экспорт и (или) импорт,</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война, военные действия, террористические акты,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w:t>
            </w:r>
            <w:r w:rsidRPr="005F04EB">
              <w:rPr>
                <w:snapToGrid w:val="0"/>
                <w:color w:val="000000" w:themeColor="text1"/>
                <w:sz w:val="22"/>
                <w:szCs w:val="22"/>
              </w:rPr>
              <w:tab/>
              <w:t>акты Президента Республики Узбекистан и Правительства Республики Узбекистан.</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10.3.</w:t>
            </w:r>
            <w:r w:rsidRPr="005F04EB">
              <w:rPr>
                <w:snapToGrid w:val="0"/>
                <w:color w:val="000000" w:themeColor="text1"/>
                <w:sz w:val="22"/>
                <w:szCs w:val="22"/>
              </w:rPr>
              <w:tab/>
              <w:t>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 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10.5.</w:t>
            </w:r>
            <w:r w:rsidRPr="005F04EB">
              <w:rPr>
                <w:snapToGrid w:val="0"/>
                <w:color w:val="000000" w:themeColor="text1"/>
                <w:sz w:val="22"/>
                <w:szCs w:val="22"/>
              </w:rPr>
              <w:tab/>
              <w:t>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p w:rsidR="000E7E58" w:rsidRPr="005F04EB" w:rsidRDefault="000E7E58" w:rsidP="009B3985">
            <w:pPr>
              <w:jc w:val="both"/>
              <w:rPr>
                <w:sz w:val="22"/>
                <w:szCs w:val="22"/>
              </w:rPr>
            </w:pPr>
          </w:p>
        </w:tc>
      </w:tr>
      <w:tr w:rsidR="000E7E58" w:rsidRPr="005F04EB" w:rsidTr="000E48FA">
        <w:tc>
          <w:tcPr>
            <w:tcW w:w="5459" w:type="dxa"/>
          </w:tcPr>
          <w:p w:rsidR="005F04EB" w:rsidRPr="005F04EB" w:rsidRDefault="005F04EB" w:rsidP="0035565F">
            <w:pPr>
              <w:jc w:val="center"/>
              <w:rPr>
                <w:b/>
                <w:sz w:val="22"/>
                <w:szCs w:val="22"/>
                <w:lang w:val="en-US"/>
              </w:rPr>
            </w:pPr>
            <w:r w:rsidRPr="005F04EB">
              <w:rPr>
                <w:b/>
                <w:sz w:val="22"/>
                <w:szCs w:val="22"/>
                <w:lang w:val="en-US"/>
              </w:rPr>
              <w:lastRenderedPageBreak/>
              <w:t>11. KAFOLATLAR</w:t>
            </w:r>
          </w:p>
          <w:p w:rsidR="005F04EB" w:rsidRPr="005F04EB" w:rsidRDefault="005F04EB" w:rsidP="005F04EB">
            <w:pPr>
              <w:jc w:val="both"/>
              <w:rPr>
                <w:sz w:val="22"/>
                <w:szCs w:val="22"/>
                <w:lang w:val="en-US"/>
              </w:rPr>
            </w:pPr>
            <w:r w:rsidRPr="005F04EB">
              <w:rPr>
                <w:sz w:val="22"/>
                <w:szCs w:val="22"/>
                <w:lang w:val="en-US"/>
              </w:rPr>
              <w:t xml:space="preserve">11.1. Ijrochi bajarilgan ishlarning va Ishlarni bajarishda foydalanilgan materiallarning lozim sifatda bo‘lishini kafolatlaydi. Ijrochi tomonidan bajarilgan ishlar </w:t>
            </w:r>
            <w:r w:rsidRPr="005F04EB">
              <w:rPr>
                <w:sz w:val="22"/>
                <w:szCs w:val="22"/>
                <w:lang w:val="en-US"/>
              </w:rPr>
              <w:lastRenderedPageBreak/>
              <w:t>Buyurtmachining Texnik talablari va eskizlari (1-ilova) va Spetsifikatsiyaga (2-ilova) muvofiq bo‘lishi lozim.</w:t>
            </w:r>
          </w:p>
          <w:p w:rsidR="005F04EB" w:rsidRPr="005F04EB" w:rsidRDefault="005F04EB" w:rsidP="005F04EB">
            <w:pPr>
              <w:jc w:val="both"/>
              <w:rPr>
                <w:sz w:val="22"/>
                <w:szCs w:val="22"/>
                <w:lang w:val="en-US"/>
              </w:rPr>
            </w:pPr>
          </w:p>
          <w:p w:rsidR="005F04EB" w:rsidRPr="005F04EB" w:rsidRDefault="005F04EB" w:rsidP="005F04EB">
            <w:pPr>
              <w:jc w:val="both"/>
              <w:rPr>
                <w:sz w:val="22"/>
                <w:szCs w:val="22"/>
                <w:lang w:val="en-US"/>
              </w:rPr>
            </w:pPr>
            <w:r w:rsidRPr="005F04EB">
              <w:rPr>
                <w:sz w:val="22"/>
                <w:szCs w:val="22"/>
                <w:lang w:val="en-US"/>
              </w:rPr>
              <w:t xml:space="preserve">11.2. Bajarilgan Ishlar natijalari va Ishlarni bajarish jarayonida foydalanilgan materiallar uchun Tomonlar bajarilgan ishlar Dalolatnomasini imzolagan vaqtdan boshlab 12 (o‘n ikki) oylik kafolat muddati belgilanadi. </w:t>
            </w:r>
          </w:p>
          <w:p w:rsidR="005F04EB" w:rsidRPr="005F04EB" w:rsidRDefault="005F04EB" w:rsidP="005F04EB">
            <w:pPr>
              <w:jc w:val="both"/>
              <w:rPr>
                <w:sz w:val="22"/>
                <w:szCs w:val="22"/>
                <w:lang w:val="en-US"/>
              </w:rPr>
            </w:pPr>
          </w:p>
          <w:p w:rsidR="005F04EB" w:rsidRPr="005F04EB" w:rsidRDefault="005F04EB" w:rsidP="005F04EB">
            <w:pPr>
              <w:jc w:val="both"/>
              <w:rPr>
                <w:sz w:val="22"/>
                <w:szCs w:val="22"/>
                <w:lang w:val="en-US"/>
              </w:rPr>
            </w:pPr>
            <w:r w:rsidRPr="005F04EB">
              <w:rPr>
                <w:sz w:val="22"/>
                <w:szCs w:val="22"/>
                <w:lang w:val="en-US"/>
              </w:rPr>
              <w:t>11.3. Ijrochi kafolat muddati davomida aniqlangan Ishlar va foydalanilgan materiallardagi kamchiliklar uchun javobgardir.</w:t>
            </w:r>
          </w:p>
          <w:p w:rsidR="005F04EB" w:rsidRPr="005F04EB" w:rsidRDefault="005F04EB" w:rsidP="005F04EB">
            <w:pPr>
              <w:jc w:val="both"/>
              <w:rPr>
                <w:sz w:val="22"/>
                <w:szCs w:val="22"/>
                <w:lang w:val="en-US"/>
              </w:rPr>
            </w:pPr>
          </w:p>
          <w:p w:rsidR="005F04EB" w:rsidRPr="005F04EB" w:rsidRDefault="005F04EB" w:rsidP="005F04EB">
            <w:pPr>
              <w:jc w:val="both"/>
              <w:rPr>
                <w:sz w:val="22"/>
                <w:szCs w:val="22"/>
                <w:lang w:val="en-US"/>
              </w:rPr>
            </w:pPr>
            <w:r w:rsidRPr="005F04EB">
              <w:rPr>
                <w:sz w:val="22"/>
                <w:szCs w:val="22"/>
                <w:lang w:val="en-US"/>
              </w:rPr>
              <w:t>11.4. Kafolat muddati davomida bajarilgan ishlarda kamchiliklar (nuqsonlar), jumladan yashirin kamchiliklar (nuqsonlar) aniqlansa, Ijrochi Buyurtmachidan tegishli talabnoma olgan kundan boshlab 5 (besh) ish kunidan kechiktirmay ularni o‘z hisobidan bartaraf etishi shart.</w:t>
            </w:r>
          </w:p>
          <w:p w:rsidR="005F04EB" w:rsidRPr="005F04EB" w:rsidRDefault="005F04EB" w:rsidP="005F04EB">
            <w:pPr>
              <w:jc w:val="both"/>
              <w:rPr>
                <w:sz w:val="22"/>
                <w:szCs w:val="22"/>
                <w:lang w:val="en-US"/>
              </w:rPr>
            </w:pPr>
          </w:p>
          <w:p w:rsidR="000E7E58" w:rsidRPr="005F04EB" w:rsidRDefault="000E7E58" w:rsidP="00BF5A35">
            <w:pPr>
              <w:jc w:val="both"/>
              <w:rPr>
                <w:sz w:val="22"/>
                <w:szCs w:val="22"/>
                <w:lang w:val="en-US"/>
              </w:rPr>
            </w:pPr>
          </w:p>
        </w:tc>
        <w:tc>
          <w:tcPr>
            <w:tcW w:w="5459" w:type="dxa"/>
          </w:tcPr>
          <w:p w:rsidR="009F3BCD" w:rsidRPr="00E40E5B" w:rsidRDefault="009F3BCD" w:rsidP="00E40E5B">
            <w:pPr>
              <w:pStyle w:val="a4"/>
              <w:numPr>
                <w:ilvl w:val="0"/>
                <w:numId w:val="4"/>
              </w:numPr>
              <w:rPr>
                <w:b/>
                <w:snapToGrid w:val="0"/>
                <w:color w:val="000000" w:themeColor="text1"/>
                <w:sz w:val="22"/>
                <w:szCs w:val="22"/>
              </w:rPr>
            </w:pPr>
            <w:r w:rsidRPr="00E40E5B">
              <w:rPr>
                <w:b/>
                <w:snapToGrid w:val="0"/>
                <w:color w:val="000000" w:themeColor="text1"/>
                <w:sz w:val="22"/>
                <w:szCs w:val="22"/>
              </w:rPr>
              <w:lastRenderedPageBreak/>
              <w:t>ГАРАНТИИ</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11.1.</w:t>
            </w:r>
            <w:r w:rsidRPr="005F04EB">
              <w:rPr>
                <w:snapToGrid w:val="0"/>
                <w:color w:val="000000" w:themeColor="text1"/>
                <w:sz w:val="22"/>
                <w:szCs w:val="22"/>
              </w:rPr>
              <w:tab/>
              <w:t xml:space="preserve">Исполнитель гарантирует надлежащее качество выполненных Работ и использованных им при выполнении Работ материалов и оборудования. Выполненная Исполнителем Работа должна </w:t>
            </w:r>
            <w:r w:rsidRPr="005F04EB">
              <w:rPr>
                <w:snapToGrid w:val="0"/>
                <w:color w:val="000000" w:themeColor="text1"/>
                <w:sz w:val="22"/>
                <w:szCs w:val="22"/>
              </w:rPr>
              <w:lastRenderedPageBreak/>
              <w:t>соответствовать Техническим требованиям и эскизам Заказчика (Приложение № 1) и Спецификации (Приложение № 2).</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11.2.</w:t>
            </w:r>
            <w:r w:rsidRPr="005F04EB">
              <w:rPr>
                <w:snapToGrid w:val="0"/>
                <w:color w:val="000000" w:themeColor="text1"/>
                <w:sz w:val="22"/>
                <w:szCs w:val="22"/>
              </w:rPr>
              <w:tab/>
              <w:t>Гарантийный срок на результат выполненных Работ и используемые в процессе выполнения Работ материалы устанавливается 12 (двенадцать) месяцев с момента подписания Акта выполненных работ Сторонами.</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11.3.</w:t>
            </w:r>
            <w:r w:rsidRPr="005F04EB">
              <w:rPr>
                <w:snapToGrid w:val="0"/>
                <w:color w:val="000000" w:themeColor="text1"/>
                <w:sz w:val="22"/>
                <w:szCs w:val="22"/>
              </w:rPr>
              <w:tab/>
              <w:t>Исполнитель несет ответственность за недостатки Работ и используемых материалов, выявленных в пределах гарантийного срока.</w:t>
            </w:r>
          </w:p>
          <w:p w:rsidR="009F3BCD" w:rsidRPr="005F04EB" w:rsidRDefault="009F3BCD" w:rsidP="009F3BCD">
            <w:pPr>
              <w:jc w:val="both"/>
              <w:rPr>
                <w:snapToGrid w:val="0"/>
                <w:color w:val="000000" w:themeColor="text1"/>
                <w:sz w:val="22"/>
                <w:szCs w:val="22"/>
              </w:rPr>
            </w:pP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11.4.</w:t>
            </w:r>
            <w:r w:rsidRPr="005F04EB">
              <w:rPr>
                <w:snapToGrid w:val="0"/>
                <w:color w:val="000000" w:themeColor="text1"/>
                <w:sz w:val="22"/>
                <w:szCs w:val="22"/>
              </w:rPr>
              <w:tab/>
              <w:t>В случае выявления Заказчиком в течение гарантийного срока недостатков (дефектов) выполненных Работ, в том числе скрытых недостатков (дефектов), Исполнитель обязан за свой счет устранить их в срок не более 5 (пяти) рабочих дней с момента получения соответствующего требования Заказчика.</w:t>
            </w:r>
          </w:p>
          <w:p w:rsidR="000E7E58" w:rsidRPr="005F04EB" w:rsidRDefault="009F3BCD" w:rsidP="009F3BCD">
            <w:pPr>
              <w:pStyle w:val="a6"/>
              <w:spacing w:before="120" w:after="120"/>
              <w:ind w:firstLine="0"/>
              <w:rPr>
                <w:sz w:val="22"/>
                <w:szCs w:val="22"/>
              </w:rPr>
            </w:pPr>
            <w:r w:rsidRPr="005F04EB">
              <w:rPr>
                <w:color w:val="000000" w:themeColor="text1"/>
                <w:sz w:val="22"/>
                <w:szCs w:val="22"/>
              </w:rPr>
              <w:t xml:space="preserve"> </w:t>
            </w:r>
          </w:p>
        </w:tc>
      </w:tr>
      <w:tr w:rsidR="008B4D9A" w:rsidRPr="005F04EB" w:rsidTr="000E48FA">
        <w:tc>
          <w:tcPr>
            <w:tcW w:w="5459" w:type="dxa"/>
          </w:tcPr>
          <w:p w:rsidR="005F04EB" w:rsidRPr="005F04EB" w:rsidRDefault="005F04EB" w:rsidP="008E04BD">
            <w:pPr>
              <w:pStyle w:val="ad"/>
              <w:spacing w:before="120" w:after="120"/>
              <w:jc w:val="center"/>
              <w:rPr>
                <w:b/>
                <w:bCs/>
                <w:szCs w:val="22"/>
              </w:rPr>
            </w:pPr>
            <w:r w:rsidRPr="005F04EB">
              <w:rPr>
                <w:b/>
                <w:bCs/>
                <w:szCs w:val="22"/>
              </w:rPr>
              <w:lastRenderedPageBreak/>
              <w:t xml:space="preserve">12. </w:t>
            </w:r>
            <w:r w:rsidRPr="005F04EB">
              <w:rPr>
                <w:b/>
                <w:bCs/>
                <w:szCs w:val="22"/>
                <w:lang w:val="en-US"/>
              </w:rPr>
              <w:t>MAXFIYLIK</w:t>
            </w:r>
          </w:p>
          <w:p w:rsidR="005F04EB" w:rsidRPr="005F04EB" w:rsidRDefault="005F04EB" w:rsidP="005F04EB">
            <w:pPr>
              <w:pStyle w:val="ad"/>
              <w:spacing w:before="120" w:after="120"/>
              <w:rPr>
                <w:szCs w:val="22"/>
              </w:rPr>
            </w:pPr>
            <w:r w:rsidRPr="005F04EB">
              <w:rPr>
                <w:szCs w:val="22"/>
              </w:rPr>
              <w:t xml:space="preserve">12.1. </w:t>
            </w:r>
            <w:r w:rsidRPr="005F04EB">
              <w:rPr>
                <w:szCs w:val="22"/>
                <w:lang w:val="en-US"/>
              </w:rPr>
              <w:t>Tomonlar</w:t>
            </w:r>
            <w:r w:rsidRPr="005F04EB">
              <w:rPr>
                <w:szCs w:val="22"/>
              </w:rPr>
              <w:t xml:space="preserve"> </w:t>
            </w:r>
            <w:r w:rsidRPr="005F04EB">
              <w:rPr>
                <w:szCs w:val="22"/>
                <w:lang w:val="en-US"/>
              </w:rPr>
              <w:t>Shartnomaning</w:t>
            </w:r>
            <w:r w:rsidRPr="005F04EB">
              <w:rPr>
                <w:szCs w:val="22"/>
              </w:rPr>
              <w:t xml:space="preserve"> </w:t>
            </w:r>
            <w:r w:rsidRPr="005F04EB">
              <w:rPr>
                <w:szCs w:val="22"/>
                <w:lang w:val="en-US"/>
              </w:rPr>
              <w:t>mazmuni</w:t>
            </w:r>
            <w:r w:rsidRPr="005F04EB">
              <w:rPr>
                <w:szCs w:val="22"/>
              </w:rPr>
              <w:t xml:space="preserve">, </w:t>
            </w:r>
            <w:r w:rsidRPr="005F04EB">
              <w:rPr>
                <w:szCs w:val="22"/>
                <w:lang w:val="en-US"/>
              </w:rPr>
              <w:t>shuningdek</w:t>
            </w:r>
            <w:r w:rsidRPr="005F04EB">
              <w:rPr>
                <w:szCs w:val="22"/>
              </w:rPr>
              <w:t xml:space="preserve">, </w:t>
            </w:r>
            <w:r w:rsidRPr="005F04EB">
              <w:rPr>
                <w:szCs w:val="22"/>
                <w:lang w:val="en-US"/>
              </w:rPr>
              <w:t>mazkur</w:t>
            </w:r>
            <w:r w:rsidRPr="005F04EB">
              <w:rPr>
                <w:szCs w:val="22"/>
              </w:rPr>
              <w:t xml:space="preserve"> </w:t>
            </w:r>
            <w:r w:rsidRPr="005F04EB">
              <w:rPr>
                <w:szCs w:val="22"/>
                <w:lang w:val="en-US"/>
              </w:rPr>
              <w:t>Shartnomani</w:t>
            </w:r>
            <w:r w:rsidRPr="005F04EB">
              <w:rPr>
                <w:szCs w:val="22"/>
              </w:rPr>
              <w:t xml:space="preserve"> </w:t>
            </w:r>
            <w:r w:rsidRPr="005F04EB">
              <w:rPr>
                <w:szCs w:val="22"/>
                <w:lang w:val="en-US"/>
              </w:rPr>
              <w:t>tuzish</w:t>
            </w:r>
            <w:r w:rsidRPr="005F04EB">
              <w:rPr>
                <w:szCs w:val="22"/>
              </w:rPr>
              <w:t xml:space="preserve"> </w:t>
            </w:r>
            <w:r w:rsidRPr="005F04EB">
              <w:rPr>
                <w:szCs w:val="22"/>
                <w:lang w:val="en-US"/>
              </w:rPr>
              <w:t>va</w:t>
            </w:r>
            <w:r w:rsidRPr="005F04EB">
              <w:rPr>
                <w:szCs w:val="22"/>
              </w:rPr>
              <w:t xml:space="preserve"> </w:t>
            </w:r>
            <w:r w:rsidRPr="005F04EB">
              <w:rPr>
                <w:szCs w:val="22"/>
                <w:lang w:val="en-US"/>
              </w:rPr>
              <w:t>bajarish</w:t>
            </w:r>
            <w:r w:rsidRPr="005F04EB">
              <w:rPr>
                <w:szCs w:val="22"/>
              </w:rPr>
              <w:t xml:space="preserve"> </w:t>
            </w:r>
            <w:r w:rsidRPr="005F04EB">
              <w:rPr>
                <w:szCs w:val="22"/>
                <w:lang w:val="en-US"/>
              </w:rPr>
              <w:t>bilan</w:t>
            </w:r>
            <w:r w:rsidRPr="005F04EB">
              <w:rPr>
                <w:szCs w:val="22"/>
              </w:rPr>
              <w:t xml:space="preserve"> </w:t>
            </w:r>
            <w:r w:rsidRPr="005F04EB">
              <w:rPr>
                <w:szCs w:val="22"/>
                <w:lang w:val="en-US"/>
              </w:rPr>
              <w:t>bog</w:t>
            </w:r>
            <w:r w:rsidRPr="005F04EB">
              <w:rPr>
                <w:szCs w:val="22"/>
              </w:rPr>
              <w:t>‘</w:t>
            </w:r>
            <w:r w:rsidRPr="005F04EB">
              <w:rPr>
                <w:szCs w:val="22"/>
                <w:lang w:val="en-US"/>
              </w:rPr>
              <w:t>liq</w:t>
            </w:r>
            <w:r w:rsidRPr="005F04EB">
              <w:rPr>
                <w:szCs w:val="22"/>
              </w:rPr>
              <w:t xml:space="preserve"> </w:t>
            </w:r>
            <w:r w:rsidRPr="005F04EB">
              <w:rPr>
                <w:szCs w:val="22"/>
                <w:lang w:val="en-US"/>
              </w:rPr>
              <w:t>holda</w:t>
            </w:r>
            <w:r w:rsidRPr="005F04EB">
              <w:rPr>
                <w:szCs w:val="22"/>
              </w:rPr>
              <w:t xml:space="preserve"> </w:t>
            </w:r>
            <w:r w:rsidRPr="005F04EB">
              <w:rPr>
                <w:szCs w:val="22"/>
                <w:lang w:val="en-US"/>
              </w:rPr>
              <w:t>Tomonlar</w:t>
            </w:r>
            <w:r w:rsidRPr="005F04EB">
              <w:rPr>
                <w:szCs w:val="22"/>
              </w:rPr>
              <w:t xml:space="preserve"> </w:t>
            </w:r>
            <w:r w:rsidRPr="005F04EB">
              <w:rPr>
                <w:szCs w:val="22"/>
                <w:lang w:val="en-US"/>
              </w:rPr>
              <w:t>bir</w:t>
            </w:r>
            <w:r w:rsidRPr="005F04EB">
              <w:rPr>
                <w:szCs w:val="22"/>
              </w:rPr>
              <w:t>-</w:t>
            </w:r>
            <w:r w:rsidRPr="005F04EB">
              <w:rPr>
                <w:szCs w:val="22"/>
                <w:lang w:val="en-US"/>
              </w:rPr>
              <w:t>biriga</w:t>
            </w:r>
            <w:r w:rsidRPr="005F04EB">
              <w:rPr>
                <w:szCs w:val="22"/>
              </w:rPr>
              <w:t xml:space="preserve"> </w:t>
            </w:r>
            <w:r w:rsidRPr="005F04EB">
              <w:rPr>
                <w:szCs w:val="22"/>
                <w:lang w:val="en-US"/>
              </w:rPr>
              <w:t>bergan</w:t>
            </w:r>
            <w:r w:rsidRPr="005F04EB">
              <w:rPr>
                <w:szCs w:val="22"/>
              </w:rPr>
              <w:t xml:space="preserve"> </w:t>
            </w:r>
            <w:r w:rsidRPr="005F04EB">
              <w:rPr>
                <w:szCs w:val="22"/>
                <w:lang w:val="en-US"/>
              </w:rPr>
              <w:t>barcha</w:t>
            </w:r>
            <w:r w:rsidRPr="005F04EB">
              <w:rPr>
                <w:szCs w:val="22"/>
              </w:rPr>
              <w:t xml:space="preserve"> </w:t>
            </w:r>
            <w:r w:rsidRPr="005F04EB">
              <w:rPr>
                <w:szCs w:val="22"/>
                <w:lang w:val="en-US"/>
              </w:rPr>
              <w:t>hujjatlar</w:t>
            </w:r>
            <w:r w:rsidRPr="005F04EB">
              <w:rPr>
                <w:szCs w:val="22"/>
              </w:rPr>
              <w:t xml:space="preserve"> </w:t>
            </w:r>
            <w:r w:rsidRPr="005F04EB">
              <w:rPr>
                <w:szCs w:val="22"/>
                <w:lang w:val="en-US"/>
              </w:rPr>
              <w:t>maxfiy</w:t>
            </w:r>
            <w:r w:rsidRPr="005F04EB">
              <w:rPr>
                <w:szCs w:val="22"/>
              </w:rPr>
              <w:t xml:space="preserve"> </w:t>
            </w:r>
            <w:r w:rsidRPr="005F04EB">
              <w:rPr>
                <w:szCs w:val="22"/>
                <w:lang w:val="en-US"/>
              </w:rPr>
              <w:t>hisoblanishi</w:t>
            </w:r>
            <w:r w:rsidRPr="005F04EB">
              <w:rPr>
                <w:szCs w:val="22"/>
              </w:rPr>
              <w:t xml:space="preserve"> </w:t>
            </w:r>
            <w:r w:rsidRPr="005F04EB">
              <w:rPr>
                <w:szCs w:val="22"/>
                <w:lang w:val="en-US"/>
              </w:rPr>
              <w:t>va</w:t>
            </w:r>
            <w:r w:rsidRPr="005F04EB">
              <w:rPr>
                <w:szCs w:val="22"/>
              </w:rPr>
              <w:t xml:space="preserve"> </w:t>
            </w:r>
            <w:r w:rsidRPr="005F04EB">
              <w:rPr>
                <w:szCs w:val="22"/>
                <w:lang w:val="en-US"/>
              </w:rPr>
              <w:t>Tomonlarning</w:t>
            </w:r>
            <w:r w:rsidRPr="005F04EB">
              <w:rPr>
                <w:szCs w:val="22"/>
              </w:rPr>
              <w:t xml:space="preserve"> </w:t>
            </w:r>
            <w:r w:rsidRPr="005F04EB">
              <w:rPr>
                <w:szCs w:val="22"/>
                <w:lang w:val="en-US"/>
              </w:rPr>
              <w:t>boshqa</w:t>
            </w:r>
            <w:r w:rsidRPr="005F04EB">
              <w:rPr>
                <w:szCs w:val="22"/>
              </w:rPr>
              <w:t xml:space="preserve"> </w:t>
            </w:r>
            <w:r w:rsidRPr="005F04EB">
              <w:rPr>
                <w:szCs w:val="22"/>
                <w:lang w:val="en-US"/>
              </w:rPr>
              <w:t>Tomonning</w:t>
            </w:r>
            <w:r w:rsidRPr="005F04EB">
              <w:rPr>
                <w:szCs w:val="22"/>
              </w:rPr>
              <w:t xml:space="preserve"> </w:t>
            </w:r>
            <w:r w:rsidRPr="005F04EB">
              <w:rPr>
                <w:szCs w:val="22"/>
                <w:lang w:val="en-US"/>
              </w:rPr>
              <w:t>yozma</w:t>
            </w:r>
            <w:r w:rsidRPr="005F04EB">
              <w:rPr>
                <w:szCs w:val="22"/>
              </w:rPr>
              <w:t xml:space="preserve"> </w:t>
            </w:r>
            <w:r w:rsidRPr="005F04EB">
              <w:rPr>
                <w:szCs w:val="22"/>
                <w:lang w:val="en-US"/>
              </w:rPr>
              <w:t>roziligisiz</w:t>
            </w:r>
            <w:r w:rsidRPr="005F04EB">
              <w:rPr>
                <w:szCs w:val="22"/>
              </w:rPr>
              <w:t xml:space="preserve"> </w:t>
            </w:r>
            <w:r w:rsidRPr="005F04EB">
              <w:rPr>
                <w:szCs w:val="22"/>
                <w:lang w:val="en-US"/>
              </w:rPr>
              <w:t>oshkor</w:t>
            </w:r>
            <w:r w:rsidRPr="005F04EB">
              <w:rPr>
                <w:szCs w:val="22"/>
              </w:rPr>
              <w:t xml:space="preserve"> </w:t>
            </w:r>
            <w:r w:rsidRPr="005F04EB">
              <w:rPr>
                <w:szCs w:val="22"/>
                <w:lang w:val="en-US"/>
              </w:rPr>
              <w:t>qilinmasligi</w:t>
            </w:r>
            <w:r w:rsidRPr="005F04EB">
              <w:rPr>
                <w:szCs w:val="22"/>
              </w:rPr>
              <w:t xml:space="preserve"> </w:t>
            </w:r>
            <w:r w:rsidRPr="005F04EB">
              <w:rPr>
                <w:szCs w:val="22"/>
                <w:lang w:val="en-US"/>
              </w:rPr>
              <w:t>kerak</w:t>
            </w:r>
            <w:r w:rsidRPr="005F04EB">
              <w:rPr>
                <w:szCs w:val="22"/>
              </w:rPr>
              <w:t xml:space="preserve"> </w:t>
            </w:r>
            <w:r w:rsidRPr="005F04EB">
              <w:rPr>
                <w:szCs w:val="22"/>
                <w:lang w:val="en-US"/>
              </w:rPr>
              <w:t>bo</w:t>
            </w:r>
            <w:r w:rsidRPr="005F04EB">
              <w:rPr>
                <w:szCs w:val="22"/>
              </w:rPr>
              <w:t>‘</w:t>
            </w:r>
            <w:r w:rsidRPr="005F04EB">
              <w:rPr>
                <w:szCs w:val="22"/>
                <w:lang w:val="en-US"/>
              </w:rPr>
              <w:t>lgan</w:t>
            </w:r>
            <w:r w:rsidRPr="005F04EB">
              <w:rPr>
                <w:szCs w:val="22"/>
              </w:rPr>
              <w:t xml:space="preserve"> </w:t>
            </w:r>
            <w:r w:rsidRPr="005F04EB">
              <w:rPr>
                <w:szCs w:val="22"/>
                <w:lang w:val="en-US"/>
              </w:rPr>
              <w:t>tijorat</w:t>
            </w:r>
            <w:r w:rsidRPr="005F04EB">
              <w:rPr>
                <w:szCs w:val="22"/>
              </w:rPr>
              <w:t xml:space="preserve"> </w:t>
            </w:r>
            <w:r w:rsidRPr="005F04EB">
              <w:rPr>
                <w:szCs w:val="22"/>
                <w:lang w:val="en-US"/>
              </w:rPr>
              <w:t>siriga</w:t>
            </w:r>
            <w:r w:rsidRPr="005F04EB">
              <w:rPr>
                <w:szCs w:val="22"/>
              </w:rPr>
              <w:t xml:space="preserve"> </w:t>
            </w:r>
            <w:r w:rsidRPr="005F04EB">
              <w:rPr>
                <w:szCs w:val="22"/>
                <w:lang w:val="en-US"/>
              </w:rPr>
              <w:t>tegishli</w:t>
            </w:r>
            <w:r w:rsidRPr="005F04EB">
              <w:rPr>
                <w:szCs w:val="22"/>
              </w:rPr>
              <w:t xml:space="preserve"> </w:t>
            </w:r>
            <w:r w:rsidRPr="005F04EB">
              <w:rPr>
                <w:szCs w:val="22"/>
                <w:lang w:val="en-US"/>
              </w:rPr>
              <w:t>ekanligiga</w:t>
            </w:r>
            <w:r w:rsidRPr="005F04EB">
              <w:rPr>
                <w:szCs w:val="22"/>
              </w:rPr>
              <w:t xml:space="preserve"> </w:t>
            </w:r>
            <w:r w:rsidRPr="005F04EB">
              <w:rPr>
                <w:szCs w:val="22"/>
                <w:lang w:val="en-US"/>
              </w:rPr>
              <w:t>rozi</w:t>
            </w:r>
            <w:r w:rsidRPr="005F04EB">
              <w:rPr>
                <w:szCs w:val="22"/>
              </w:rPr>
              <w:t xml:space="preserve"> </w:t>
            </w:r>
            <w:r w:rsidRPr="005F04EB">
              <w:rPr>
                <w:szCs w:val="22"/>
                <w:lang w:val="en-US"/>
              </w:rPr>
              <w:t>bo</w:t>
            </w:r>
            <w:r w:rsidRPr="005F04EB">
              <w:rPr>
                <w:szCs w:val="22"/>
              </w:rPr>
              <w:t>‘</w:t>
            </w:r>
            <w:r w:rsidRPr="005F04EB">
              <w:rPr>
                <w:szCs w:val="22"/>
                <w:lang w:val="en-US"/>
              </w:rPr>
              <w:t>ladilar</w:t>
            </w:r>
            <w:r w:rsidR="008E04BD">
              <w:rPr>
                <w:szCs w:val="22"/>
              </w:rPr>
              <w:t xml:space="preserve">. </w:t>
            </w:r>
          </w:p>
          <w:p w:rsidR="005F04EB" w:rsidRPr="005F04EB" w:rsidRDefault="005F04EB" w:rsidP="005F04EB">
            <w:pPr>
              <w:pStyle w:val="ad"/>
              <w:spacing w:before="120" w:after="120"/>
              <w:rPr>
                <w:szCs w:val="22"/>
              </w:rPr>
            </w:pPr>
            <w:r w:rsidRPr="005F04EB">
              <w:rPr>
                <w:szCs w:val="22"/>
                <w:lang w:val="en-US"/>
              </w:rPr>
              <w:t>O</w:t>
            </w:r>
            <w:r w:rsidRPr="005F04EB">
              <w:rPr>
                <w:szCs w:val="22"/>
              </w:rPr>
              <w:t>‘</w:t>
            </w:r>
            <w:r w:rsidRPr="005F04EB">
              <w:rPr>
                <w:szCs w:val="22"/>
                <w:lang w:val="en-US"/>
              </w:rPr>
              <w:t>zbekiston</w:t>
            </w:r>
            <w:r w:rsidRPr="005F04EB">
              <w:rPr>
                <w:szCs w:val="22"/>
              </w:rPr>
              <w:t xml:space="preserve"> </w:t>
            </w:r>
            <w:r w:rsidRPr="005F04EB">
              <w:rPr>
                <w:szCs w:val="22"/>
                <w:lang w:val="en-US"/>
              </w:rPr>
              <w:t>Respublikasi</w:t>
            </w:r>
            <w:r w:rsidRPr="005F04EB">
              <w:rPr>
                <w:szCs w:val="22"/>
              </w:rPr>
              <w:t xml:space="preserve"> </w:t>
            </w:r>
            <w:r w:rsidRPr="005F04EB">
              <w:rPr>
                <w:szCs w:val="22"/>
                <w:lang w:val="en-US"/>
              </w:rPr>
              <w:t>qonunchiligiga</w:t>
            </w:r>
            <w:r w:rsidRPr="005F04EB">
              <w:rPr>
                <w:szCs w:val="22"/>
              </w:rPr>
              <w:t xml:space="preserve"> </w:t>
            </w:r>
            <w:r w:rsidRPr="005F04EB">
              <w:rPr>
                <w:szCs w:val="22"/>
                <w:lang w:val="en-US"/>
              </w:rPr>
              <w:t>muvofiq</w:t>
            </w:r>
            <w:r w:rsidRPr="005F04EB">
              <w:rPr>
                <w:szCs w:val="22"/>
              </w:rPr>
              <w:t xml:space="preserve"> </w:t>
            </w:r>
            <w:r w:rsidRPr="005F04EB">
              <w:rPr>
                <w:szCs w:val="22"/>
                <w:lang w:val="en-US"/>
              </w:rPr>
              <w:t>yuridik</w:t>
            </w:r>
            <w:r w:rsidRPr="005F04EB">
              <w:rPr>
                <w:szCs w:val="22"/>
              </w:rPr>
              <w:t xml:space="preserve"> </w:t>
            </w:r>
            <w:r w:rsidRPr="005F04EB">
              <w:rPr>
                <w:szCs w:val="22"/>
                <w:lang w:val="en-US"/>
              </w:rPr>
              <w:t>shaxsning</w:t>
            </w:r>
            <w:r w:rsidRPr="005F04EB">
              <w:rPr>
                <w:szCs w:val="22"/>
              </w:rPr>
              <w:t xml:space="preserve"> </w:t>
            </w:r>
            <w:r w:rsidRPr="005F04EB">
              <w:rPr>
                <w:szCs w:val="22"/>
                <w:lang w:val="en-US"/>
              </w:rPr>
              <w:t>tijorat</w:t>
            </w:r>
            <w:r w:rsidRPr="005F04EB">
              <w:rPr>
                <w:szCs w:val="22"/>
              </w:rPr>
              <w:t xml:space="preserve"> </w:t>
            </w:r>
            <w:r w:rsidRPr="005F04EB">
              <w:rPr>
                <w:szCs w:val="22"/>
                <w:lang w:val="en-US"/>
              </w:rPr>
              <w:t>sirini</w:t>
            </w:r>
            <w:r w:rsidRPr="005F04EB">
              <w:rPr>
                <w:szCs w:val="22"/>
              </w:rPr>
              <w:t xml:space="preserve"> </w:t>
            </w:r>
            <w:r w:rsidRPr="005F04EB">
              <w:rPr>
                <w:szCs w:val="22"/>
                <w:lang w:val="en-US"/>
              </w:rPr>
              <w:t>tashkil</w:t>
            </w:r>
            <w:r w:rsidRPr="005F04EB">
              <w:rPr>
                <w:szCs w:val="22"/>
              </w:rPr>
              <w:t xml:space="preserve"> </w:t>
            </w:r>
            <w:r w:rsidRPr="005F04EB">
              <w:rPr>
                <w:szCs w:val="22"/>
                <w:lang w:val="en-US"/>
              </w:rPr>
              <w:t>eta</w:t>
            </w:r>
            <w:r w:rsidRPr="005F04EB">
              <w:rPr>
                <w:szCs w:val="22"/>
              </w:rPr>
              <w:t xml:space="preserve"> </w:t>
            </w:r>
            <w:r w:rsidRPr="005F04EB">
              <w:rPr>
                <w:szCs w:val="22"/>
                <w:lang w:val="en-US"/>
              </w:rPr>
              <w:t>olmaydigan</w:t>
            </w:r>
            <w:r w:rsidRPr="005F04EB">
              <w:rPr>
                <w:szCs w:val="22"/>
              </w:rPr>
              <w:t xml:space="preserve"> </w:t>
            </w:r>
            <w:r w:rsidRPr="005F04EB">
              <w:rPr>
                <w:szCs w:val="22"/>
                <w:lang w:val="en-US"/>
              </w:rPr>
              <w:t>ma</w:t>
            </w:r>
            <w:r w:rsidRPr="005F04EB">
              <w:rPr>
                <w:szCs w:val="22"/>
              </w:rPr>
              <w:t>’</w:t>
            </w:r>
            <w:r w:rsidRPr="005F04EB">
              <w:rPr>
                <w:szCs w:val="22"/>
                <w:lang w:val="en-US"/>
              </w:rPr>
              <w:t>lumotlar</w:t>
            </w:r>
            <w:r w:rsidRPr="005F04EB">
              <w:rPr>
                <w:szCs w:val="22"/>
              </w:rPr>
              <w:t xml:space="preserve"> </w:t>
            </w:r>
            <w:r w:rsidRPr="005F04EB">
              <w:rPr>
                <w:szCs w:val="22"/>
                <w:lang w:val="en-US"/>
              </w:rPr>
              <w:t>yuqorida</w:t>
            </w:r>
            <w:r w:rsidRPr="005F04EB">
              <w:rPr>
                <w:szCs w:val="22"/>
              </w:rPr>
              <w:t xml:space="preserve"> </w:t>
            </w:r>
            <w:r w:rsidRPr="005F04EB">
              <w:rPr>
                <w:szCs w:val="22"/>
                <w:lang w:val="en-US"/>
              </w:rPr>
              <w:t>keltirilgan</w:t>
            </w:r>
            <w:r w:rsidRPr="005F04EB">
              <w:rPr>
                <w:szCs w:val="22"/>
              </w:rPr>
              <w:t xml:space="preserve"> </w:t>
            </w:r>
            <w:r w:rsidRPr="005F04EB">
              <w:rPr>
                <w:szCs w:val="22"/>
                <w:lang w:val="en-US"/>
              </w:rPr>
              <w:t>qoidadan</w:t>
            </w:r>
            <w:r w:rsidRPr="005F04EB">
              <w:rPr>
                <w:szCs w:val="22"/>
              </w:rPr>
              <w:t xml:space="preserve"> </w:t>
            </w:r>
            <w:r w:rsidRPr="005F04EB">
              <w:rPr>
                <w:szCs w:val="22"/>
                <w:lang w:val="en-US"/>
              </w:rPr>
              <w:t>istisno</w:t>
            </w:r>
            <w:r w:rsidRPr="005F04EB">
              <w:rPr>
                <w:szCs w:val="22"/>
              </w:rPr>
              <w:t xml:space="preserve"> </w:t>
            </w:r>
            <w:r w:rsidRPr="005F04EB">
              <w:rPr>
                <w:szCs w:val="22"/>
                <w:lang w:val="en-US"/>
              </w:rPr>
              <w:t>hisoblanadi</w:t>
            </w:r>
            <w:r w:rsidR="008E04BD">
              <w:rPr>
                <w:szCs w:val="22"/>
              </w:rPr>
              <w:t>.</w:t>
            </w:r>
          </w:p>
          <w:p w:rsidR="005F04EB" w:rsidRPr="005F04EB" w:rsidRDefault="005F04EB" w:rsidP="005F04EB">
            <w:pPr>
              <w:pStyle w:val="ad"/>
              <w:spacing w:before="120" w:after="120"/>
              <w:rPr>
                <w:szCs w:val="22"/>
              </w:rPr>
            </w:pPr>
            <w:r w:rsidRPr="005F04EB">
              <w:rPr>
                <w:szCs w:val="22"/>
              </w:rPr>
              <w:t xml:space="preserve">12.2. </w:t>
            </w:r>
            <w:r w:rsidRPr="005F04EB">
              <w:rPr>
                <w:szCs w:val="22"/>
                <w:lang w:val="en-US"/>
              </w:rPr>
              <w:t>Maxfiylikni</w:t>
            </w:r>
            <w:r w:rsidRPr="005F04EB">
              <w:rPr>
                <w:szCs w:val="22"/>
              </w:rPr>
              <w:t xml:space="preserve"> </w:t>
            </w:r>
            <w:r w:rsidRPr="005F04EB">
              <w:rPr>
                <w:szCs w:val="22"/>
                <w:lang w:val="en-US"/>
              </w:rPr>
              <w:t>saqlash</w:t>
            </w:r>
            <w:r w:rsidRPr="005F04EB">
              <w:rPr>
                <w:szCs w:val="22"/>
              </w:rPr>
              <w:t xml:space="preserve"> </w:t>
            </w:r>
            <w:r w:rsidRPr="005F04EB">
              <w:rPr>
                <w:szCs w:val="22"/>
                <w:lang w:val="en-US"/>
              </w:rPr>
              <w:t>bo</w:t>
            </w:r>
            <w:r w:rsidRPr="005F04EB">
              <w:rPr>
                <w:szCs w:val="22"/>
              </w:rPr>
              <w:t>‘</w:t>
            </w:r>
            <w:r w:rsidRPr="005F04EB">
              <w:rPr>
                <w:szCs w:val="22"/>
                <w:lang w:val="en-US"/>
              </w:rPr>
              <w:t>yicha</w:t>
            </w:r>
            <w:r w:rsidRPr="005F04EB">
              <w:rPr>
                <w:szCs w:val="22"/>
              </w:rPr>
              <w:t xml:space="preserve"> </w:t>
            </w:r>
            <w:r w:rsidRPr="005F04EB">
              <w:rPr>
                <w:szCs w:val="22"/>
                <w:lang w:val="en-US"/>
              </w:rPr>
              <w:t>majburiyatlar</w:t>
            </w:r>
            <w:r w:rsidRPr="005F04EB">
              <w:rPr>
                <w:szCs w:val="22"/>
              </w:rPr>
              <w:t xml:space="preserve"> </w:t>
            </w:r>
            <w:r w:rsidRPr="005F04EB">
              <w:rPr>
                <w:szCs w:val="22"/>
                <w:lang w:val="en-US"/>
              </w:rPr>
              <w:t>mazkur</w:t>
            </w:r>
            <w:r w:rsidRPr="005F04EB">
              <w:rPr>
                <w:szCs w:val="22"/>
              </w:rPr>
              <w:t xml:space="preserve"> </w:t>
            </w:r>
            <w:r w:rsidRPr="005F04EB">
              <w:rPr>
                <w:szCs w:val="22"/>
                <w:lang w:val="en-US"/>
              </w:rPr>
              <w:t>Shartnomaning</w:t>
            </w:r>
            <w:r w:rsidRPr="005F04EB">
              <w:rPr>
                <w:szCs w:val="22"/>
              </w:rPr>
              <w:t xml:space="preserve"> </w:t>
            </w:r>
            <w:r w:rsidRPr="005F04EB">
              <w:rPr>
                <w:szCs w:val="22"/>
                <w:lang w:val="en-US"/>
              </w:rPr>
              <w:t>amal</w:t>
            </w:r>
            <w:r w:rsidRPr="005F04EB">
              <w:rPr>
                <w:szCs w:val="22"/>
              </w:rPr>
              <w:t xml:space="preserve"> </w:t>
            </w:r>
            <w:r w:rsidRPr="005F04EB">
              <w:rPr>
                <w:szCs w:val="22"/>
                <w:lang w:val="en-US"/>
              </w:rPr>
              <w:t>qilish</w:t>
            </w:r>
            <w:r w:rsidRPr="005F04EB">
              <w:rPr>
                <w:szCs w:val="22"/>
              </w:rPr>
              <w:t xml:space="preserve"> </w:t>
            </w:r>
            <w:r w:rsidRPr="005F04EB">
              <w:rPr>
                <w:szCs w:val="22"/>
                <w:lang w:val="en-US"/>
              </w:rPr>
              <w:t>muddati</w:t>
            </w:r>
            <w:r w:rsidRPr="005F04EB">
              <w:rPr>
                <w:szCs w:val="22"/>
              </w:rPr>
              <w:t xml:space="preserve"> </w:t>
            </w:r>
            <w:r w:rsidRPr="005F04EB">
              <w:rPr>
                <w:szCs w:val="22"/>
                <w:lang w:val="en-US"/>
              </w:rPr>
              <w:t>tugaganidan</w:t>
            </w:r>
            <w:r w:rsidRPr="005F04EB">
              <w:rPr>
                <w:szCs w:val="22"/>
              </w:rPr>
              <w:t xml:space="preserve"> </w:t>
            </w:r>
            <w:r w:rsidRPr="005F04EB">
              <w:rPr>
                <w:szCs w:val="22"/>
                <w:lang w:val="en-US"/>
              </w:rPr>
              <w:t>yoki</w:t>
            </w:r>
            <w:r w:rsidRPr="005F04EB">
              <w:rPr>
                <w:szCs w:val="22"/>
              </w:rPr>
              <w:t xml:space="preserve"> </w:t>
            </w:r>
            <w:r w:rsidRPr="005F04EB">
              <w:rPr>
                <w:szCs w:val="22"/>
                <w:lang w:val="en-US"/>
              </w:rPr>
              <w:t>muddatidan</w:t>
            </w:r>
            <w:r w:rsidRPr="005F04EB">
              <w:rPr>
                <w:szCs w:val="22"/>
              </w:rPr>
              <w:t xml:space="preserve"> </w:t>
            </w:r>
            <w:r w:rsidRPr="005F04EB">
              <w:rPr>
                <w:szCs w:val="22"/>
                <w:lang w:val="en-US"/>
              </w:rPr>
              <w:t>oldin</w:t>
            </w:r>
            <w:r w:rsidRPr="005F04EB">
              <w:rPr>
                <w:szCs w:val="22"/>
              </w:rPr>
              <w:t xml:space="preserve"> </w:t>
            </w:r>
            <w:r w:rsidRPr="005F04EB">
              <w:rPr>
                <w:szCs w:val="22"/>
                <w:lang w:val="en-US"/>
              </w:rPr>
              <w:t>bekor</w:t>
            </w:r>
            <w:r w:rsidRPr="005F04EB">
              <w:rPr>
                <w:szCs w:val="22"/>
              </w:rPr>
              <w:t xml:space="preserve"> </w:t>
            </w:r>
            <w:r w:rsidRPr="005F04EB">
              <w:rPr>
                <w:szCs w:val="22"/>
                <w:lang w:val="en-US"/>
              </w:rPr>
              <w:t>qilinganidan</w:t>
            </w:r>
            <w:r w:rsidRPr="005F04EB">
              <w:rPr>
                <w:szCs w:val="22"/>
              </w:rPr>
              <w:t xml:space="preserve"> </w:t>
            </w:r>
            <w:r w:rsidRPr="005F04EB">
              <w:rPr>
                <w:szCs w:val="22"/>
                <w:lang w:val="en-US"/>
              </w:rPr>
              <w:t>keyin</w:t>
            </w:r>
            <w:r w:rsidRPr="005F04EB">
              <w:rPr>
                <w:szCs w:val="22"/>
              </w:rPr>
              <w:t xml:space="preserve"> </w:t>
            </w:r>
            <w:r w:rsidRPr="005F04EB">
              <w:rPr>
                <w:szCs w:val="22"/>
                <w:lang w:val="en-US"/>
              </w:rPr>
              <w:t>ham</w:t>
            </w:r>
            <w:r w:rsidRPr="005F04EB">
              <w:rPr>
                <w:szCs w:val="22"/>
              </w:rPr>
              <w:t xml:space="preserve"> </w:t>
            </w:r>
            <w:r w:rsidRPr="005F04EB">
              <w:rPr>
                <w:szCs w:val="22"/>
                <w:lang w:val="en-US"/>
              </w:rPr>
              <w:t>keyingi</w:t>
            </w:r>
            <w:r w:rsidRPr="005F04EB">
              <w:rPr>
                <w:szCs w:val="22"/>
              </w:rPr>
              <w:t xml:space="preserve"> 3 (</w:t>
            </w:r>
            <w:r w:rsidRPr="005F04EB">
              <w:rPr>
                <w:szCs w:val="22"/>
                <w:lang w:val="en-US"/>
              </w:rPr>
              <w:t>uch</w:t>
            </w:r>
            <w:r w:rsidRPr="005F04EB">
              <w:rPr>
                <w:szCs w:val="22"/>
              </w:rPr>
              <w:t xml:space="preserve">) </w:t>
            </w:r>
            <w:r w:rsidRPr="005F04EB">
              <w:rPr>
                <w:szCs w:val="22"/>
                <w:lang w:val="en-US"/>
              </w:rPr>
              <w:t>yil</w:t>
            </w:r>
            <w:r w:rsidRPr="005F04EB">
              <w:rPr>
                <w:szCs w:val="22"/>
              </w:rPr>
              <w:t xml:space="preserve"> </w:t>
            </w:r>
            <w:r w:rsidRPr="005F04EB">
              <w:rPr>
                <w:szCs w:val="22"/>
                <w:lang w:val="en-US"/>
              </w:rPr>
              <w:t>davomida</w:t>
            </w:r>
            <w:r w:rsidRPr="005F04EB">
              <w:rPr>
                <w:szCs w:val="22"/>
              </w:rPr>
              <w:t xml:space="preserve"> </w:t>
            </w:r>
            <w:r w:rsidRPr="005F04EB">
              <w:rPr>
                <w:szCs w:val="22"/>
                <w:lang w:val="en-US"/>
              </w:rPr>
              <w:t>o</w:t>
            </w:r>
            <w:r w:rsidRPr="005F04EB">
              <w:rPr>
                <w:szCs w:val="22"/>
              </w:rPr>
              <w:t>‘</w:t>
            </w:r>
            <w:r w:rsidRPr="005F04EB">
              <w:rPr>
                <w:szCs w:val="22"/>
                <w:lang w:val="en-US"/>
              </w:rPr>
              <w:t>z</w:t>
            </w:r>
            <w:r w:rsidRPr="005F04EB">
              <w:rPr>
                <w:szCs w:val="22"/>
              </w:rPr>
              <w:t xml:space="preserve"> </w:t>
            </w:r>
            <w:r w:rsidRPr="005F04EB">
              <w:rPr>
                <w:szCs w:val="22"/>
                <w:lang w:val="en-US"/>
              </w:rPr>
              <w:t>kuchini</w:t>
            </w:r>
            <w:r w:rsidRPr="005F04EB">
              <w:rPr>
                <w:szCs w:val="22"/>
              </w:rPr>
              <w:t xml:space="preserve"> </w:t>
            </w:r>
            <w:r w:rsidRPr="005F04EB">
              <w:rPr>
                <w:szCs w:val="22"/>
                <w:lang w:val="en-US"/>
              </w:rPr>
              <w:t>saqlab</w:t>
            </w:r>
            <w:r w:rsidRPr="005F04EB">
              <w:rPr>
                <w:szCs w:val="22"/>
              </w:rPr>
              <w:t xml:space="preserve"> </w:t>
            </w:r>
            <w:r w:rsidRPr="005F04EB">
              <w:rPr>
                <w:szCs w:val="22"/>
                <w:lang w:val="en-US"/>
              </w:rPr>
              <w:t>qoladi</w:t>
            </w:r>
            <w:r w:rsidR="008E04BD">
              <w:rPr>
                <w:szCs w:val="22"/>
              </w:rPr>
              <w:t>.</w:t>
            </w:r>
          </w:p>
          <w:p w:rsidR="005F04EB" w:rsidRPr="005F04EB" w:rsidRDefault="005F04EB" w:rsidP="005F04EB">
            <w:pPr>
              <w:pStyle w:val="ad"/>
              <w:spacing w:before="120" w:after="120"/>
              <w:rPr>
                <w:szCs w:val="22"/>
                <w:lang w:val="en-US"/>
              </w:rPr>
            </w:pPr>
            <w:r w:rsidRPr="005F04EB">
              <w:rPr>
                <w:szCs w:val="22"/>
              </w:rPr>
              <w:t xml:space="preserve">12.3. </w:t>
            </w:r>
            <w:r w:rsidRPr="005F04EB">
              <w:rPr>
                <w:szCs w:val="22"/>
                <w:lang w:val="en-US"/>
              </w:rPr>
              <w:t>Axborotning</w:t>
            </w:r>
            <w:r w:rsidRPr="005F04EB">
              <w:rPr>
                <w:szCs w:val="22"/>
              </w:rPr>
              <w:t xml:space="preserve"> </w:t>
            </w:r>
            <w:r w:rsidRPr="005F04EB">
              <w:rPr>
                <w:szCs w:val="22"/>
                <w:lang w:val="en-US"/>
              </w:rPr>
              <w:t>maxfiyligi</w:t>
            </w:r>
            <w:r w:rsidRPr="005F04EB">
              <w:rPr>
                <w:szCs w:val="22"/>
              </w:rPr>
              <w:t xml:space="preserve"> </w:t>
            </w:r>
            <w:r w:rsidRPr="005F04EB">
              <w:rPr>
                <w:szCs w:val="22"/>
                <w:lang w:val="en-US"/>
              </w:rPr>
              <w:t>shartlarini</w:t>
            </w:r>
            <w:r w:rsidRPr="005F04EB">
              <w:rPr>
                <w:szCs w:val="22"/>
              </w:rPr>
              <w:t xml:space="preserve"> </w:t>
            </w:r>
            <w:r w:rsidRPr="005F04EB">
              <w:rPr>
                <w:szCs w:val="22"/>
                <w:lang w:val="en-US"/>
              </w:rPr>
              <w:t>buzganlik</w:t>
            </w:r>
            <w:r w:rsidRPr="005F04EB">
              <w:rPr>
                <w:szCs w:val="22"/>
              </w:rPr>
              <w:t xml:space="preserve"> </w:t>
            </w:r>
            <w:r w:rsidRPr="005F04EB">
              <w:rPr>
                <w:szCs w:val="22"/>
                <w:lang w:val="en-US"/>
              </w:rPr>
              <w:t>uchun</w:t>
            </w:r>
            <w:r w:rsidRPr="005F04EB">
              <w:rPr>
                <w:szCs w:val="22"/>
              </w:rPr>
              <w:t xml:space="preserve"> </w:t>
            </w:r>
            <w:r w:rsidRPr="005F04EB">
              <w:rPr>
                <w:szCs w:val="22"/>
                <w:lang w:val="en-US"/>
              </w:rPr>
              <w:t>bunday</w:t>
            </w:r>
            <w:r w:rsidRPr="005F04EB">
              <w:rPr>
                <w:szCs w:val="22"/>
              </w:rPr>
              <w:t xml:space="preserve"> </w:t>
            </w:r>
            <w:r w:rsidRPr="005F04EB">
              <w:rPr>
                <w:szCs w:val="22"/>
                <w:lang w:val="en-US"/>
              </w:rPr>
              <w:t>qoidabuzarlikka</w:t>
            </w:r>
            <w:r w:rsidRPr="005F04EB">
              <w:rPr>
                <w:szCs w:val="22"/>
              </w:rPr>
              <w:t xml:space="preserve"> </w:t>
            </w:r>
            <w:r w:rsidRPr="005F04EB">
              <w:rPr>
                <w:szCs w:val="22"/>
                <w:lang w:val="en-US"/>
              </w:rPr>
              <w:t>yo</w:t>
            </w:r>
            <w:r w:rsidRPr="005F04EB">
              <w:rPr>
                <w:szCs w:val="22"/>
              </w:rPr>
              <w:t>‘</w:t>
            </w:r>
            <w:r w:rsidRPr="005F04EB">
              <w:rPr>
                <w:szCs w:val="22"/>
                <w:lang w:val="en-US"/>
              </w:rPr>
              <w:t>l</w:t>
            </w:r>
            <w:r w:rsidRPr="005F04EB">
              <w:rPr>
                <w:szCs w:val="22"/>
              </w:rPr>
              <w:t xml:space="preserve"> </w:t>
            </w:r>
            <w:r w:rsidRPr="005F04EB">
              <w:rPr>
                <w:szCs w:val="22"/>
                <w:lang w:val="en-US"/>
              </w:rPr>
              <w:t>qo</w:t>
            </w:r>
            <w:r w:rsidRPr="005F04EB">
              <w:rPr>
                <w:szCs w:val="22"/>
              </w:rPr>
              <w:t>‘</w:t>
            </w:r>
            <w:r w:rsidRPr="005F04EB">
              <w:rPr>
                <w:szCs w:val="22"/>
                <w:lang w:val="en-US"/>
              </w:rPr>
              <w:t>ygan</w:t>
            </w:r>
            <w:r w:rsidRPr="005F04EB">
              <w:rPr>
                <w:szCs w:val="22"/>
              </w:rPr>
              <w:t xml:space="preserve"> </w:t>
            </w:r>
            <w:r w:rsidRPr="005F04EB">
              <w:rPr>
                <w:szCs w:val="22"/>
                <w:lang w:val="en-US"/>
              </w:rPr>
              <w:t>Tomon</w:t>
            </w:r>
            <w:r w:rsidRPr="005F04EB">
              <w:rPr>
                <w:szCs w:val="22"/>
              </w:rPr>
              <w:t xml:space="preserve"> </w:t>
            </w:r>
            <w:r w:rsidRPr="005F04EB">
              <w:rPr>
                <w:szCs w:val="22"/>
                <w:lang w:val="en-US"/>
              </w:rPr>
              <w:t>buning</w:t>
            </w:r>
            <w:r w:rsidRPr="005F04EB">
              <w:rPr>
                <w:szCs w:val="22"/>
              </w:rPr>
              <w:t xml:space="preserve"> </w:t>
            </w:r>
            <w:r w:rsidRPr="005F04EB">
              <w:rPr>
                <w:szCs w:val="22"/>
                <w:lang w:val="en-US"/>
              </w:rPr>
              <w:t>natijasida</w:t>
            </w:r>
            <w:r w:rsidRPr="005F04EB">
              <w:rPr>
                <w:szCs w:val="22"/>
              </w:rPr>
              <w:t xml:space="preserve"> </w:t>
            </w:r>
            <w:r w:rsidRPr="005F04EB">
              <w:rPr>
                <w:szCs w:val="22"/>
                <w:lang w:val="en-US"/>
              </w:rPr>
              <w:t>yetkazilgan</w:t>
            </w:r>
            <w:r w:rsidRPr="005F04EB">
              <w:rPr>
                <w:szCs w:val="22"/>
              </w:rPr>
              <w:t xml:space="preserve"> </w:t>
            </w:r>
            <w:r w:rsidRPr="005F04EB">
              <w:rPr>
                <w:szCs w:val="22"/>
                <w:lang w:val="en-US"/>
              </w:rPr>
              <w:t>zararni</w:t>
            </w:r>
            <w:r w:rsidRPr="005F04EB">
              <w:rPr>
                <w:szCs w:val="22"/>
              </w:rPr>
              <w:t xml:space="preserve"> </w:t>
            </w:r>
            <w:r w:rsidRPr="005F04EB">
              <w:rPr>
                <w:szCs w:val="22"/>
                <w:lang w:val="en-US"/>
              </w:rPr>
              <w:t>qoplash</w:t>
            </w:r>
            <w:r w:rsidRPr="005F04EB">
              <w:rPr>
                <w:szCs w:val="22"/>
              </w:rPr>
              <w:t xml:space="preserve"> </w:t>
            </w:r>
            <w:r w:rsidRPr="005F04EB">
              <w:rPr>
                <w:szCs w:val="22"/>
                <w:lang w:val="en-US"/>
              </w:rPr>
              <w:t>ko</w:t>
            </w:r>
            <w:r w:rsidRPr="005F04EB">
              <w:rPr>
                <w:szCs w:val="22"/>
              </w:rPr>
              <w:t>‘</w:t>
            </w:r>
            <w:r w:rsidRPr="005F04EB">
              <w:rPr>
                <w:szCs w:val="22"/>
                <w:lang w:val="en-US"/>
              </w:rPr>
              <w:t>rinishida</w:t>
            </w:r>
            <w:r w:rsidRPr="005F04EB">
              <w:rPr>
                <w:szCs w:val="22"/>
              </w:rPr>
              <w:t xml:space="preserve"> </w:t>
            </w:r>
            <w:r w:rsidRPr="005F04EB">
              <w:rPr>
                <w:szCs w:val="22"/>
                <w:lang w:val="en-US"/>
              </w:rPr>
              <w:t>javobgar</w:t>
            </w:r>
            <w:r w:rsidRPr="005F04EB">
              <w:rPr>
                <w:szCs w:val="22"/>
              </w:rPr>
              <w:t xml:space="preserve"> </w:t>
            </w:r>
            <w:r w:rsidRPr="005F04EB">
              <w:rPr>
                <w:szCs w:val="22"/>
                <w:lang w:val="en-US"/>
              </w:rPr>
              <w:t>bo</w:t>
            </w:r>
            <w:r w:rsidRPr="005F04EB">
              <w:rPr>
                <w:szCs w:val="22"/>
              </w:rPr>
              <w:t>‘</w:t>
            </w:r>
            <w:r w:rsidRPr="005F04EB">
              <w:rPr>
                <w:szCs w:val="22"/>
                <w:lang w:val="en-US"/>
              </w:rPr>
              <w:t>ladi</w:t>
            </w:r>
            <w:r w:rsidRPr="005F04EB">
              <w:rPr>
                <w:szCs w:val="22"/>
              </w:rPr>
              <w:t xml:space="preserve">. </w:t>
            </w:r>
            <w:r w:rsidRPr="005F04EB">
              <w:rPr>
                <w:szCs w:val="22"/>
                <w:lang w:val="en-US"/>
              </w:rPr>
              <w:t>Mazkur</w:t>
            </w:r>
            <w:r w:rsidRPr="005F04EB">
              <w:rPr>
                <w:szCs w:val="22"/>
              </w:rPr>
              <w:t xml:space="preserve"> </w:t>
            </w:r>
            <w:r w:rsidRPr="005F04EB">
              <w:rPr>
                <w:szCs w:val="22"/>
                <w:lang w:val="en-US"/>
              </w:rPr>
              <w:t>qoidalar</w:t>
            </w:r>
            <w:r w:rsidRPr="005F04EB">
              <w:rPr>
                <w:szCs w:val="22"/>
              </w:rPr>
              <w:t xml:space="preserve">, </w:t>
            </w:r>
            <w:r w:rsidRPr="005F04EB">
              <w:rPr>
                <w:szCs w:val="22"/>
                <w:lang w:val="en-US"/>
              </w:rPr>
              <w:t>shuningdek</w:t>
            </w:r>
            <w:r w:rsidRPr="005F04EB">
              <w:rPr>
                <w:szCs w:val="22"/>
              </w:rPr>
              <w:t xml:space="preserve">, </w:t>
            </w:r>
            <w:r w:rsidRPr="005F04EB">
              <w:rPr>
                <w:szCs w:val="22"/>
                <w:lang w:val="en-US"/>
              </w:rPr>
              <w:t>Tomonlardan</w:t>
            </w:r>
            <w:r w:rsidRPr="005F04EB">
              <w:rPr>
                <w:szCs w:val="22"/>
              </w:rPr>
              <w:t xml:space="preserve"> </w:t>
            </w:r>
            <w:r w:rsidRPr="005F04EB">
              <w:rPr>
                <w:szCs w:val="22"/>
                <w:lang w:val="en-US"/>
              </w:rPr>
              <w:t>biri</w:t>
            </w:r>
            <w:r w:rsidRPr="005F04EB">
              <w:rPr>
                <w:szCs w:val="22"/>
              </w:rPr>
              <w:t xml:space="preserve"> </w:t>
            </w:r>
            <w:r w:rsidRPr="005F04EB">
              <w:rPr>
                <w:szCs w:val="22"/>
                <w:lang w:val="en-US"/>
              </w:rPr>
              <w:t>qayta</w:t>
            </w:r>
            <w:r w:rsidRPr="005F04EB">
              <w:rPr>
                <w:szCs w:val="22"/>
              </w:rPr>
              <w:t xml:space="preserve"> </w:t>
            </w:r>
            <w:r w:rsidRPr="005F04EB">
              <w:rPr>
                <w:szCs w:val="22"/>
                <w:lang w:val="en-US"/>
              </w:rPr>
              <w:t>tashkil</w:t>
            </w:r>
            <w:r w:rsidRPr="005F04EB">
              <w:rPr>
                <w:szCs w:val="22"/>
              </w:rPr>
              <w:t xml:space="preserve"> </w:t>
            </w:r>
            <w:r w:rsidRPr="005F04EB">
              <w:rPr>
                <w:szCs w:val="22"/>
                <w:lang w:val="en-US"/>
              </w:rPr>
              <w:t>etilgan</w:t>
            </w:r>
            <w:r w:rsidRPr="005F04EB">
              <w:rPr>
                <w:szCs w:val="22"/>
              </w:rPr>
              <w:t xml:space="preserve"> </w:t>
            </w:r>
            <w:r w:rsidRPr="005F04EB">
              <w:rPr>
                <w:szCs w:val="22"/>
                <w:lang w:val="en-US"/>
              </w:rPr>
              <w:t>taqdirda</w:t>
            </w:r>
            <w:r w:rsidRPr="005F04EB">
              <w:rPr>
                <w:szCs w:val="22"/>
              </w:rPr>
              <w:t xml:space="preserve"> </w:t>
            </w:r>
            <w:r w:rsidRPr="005F04EB">
              <w:rPr>
                <w:szCs w:val="22"/>
                <w:lang w:val="en-US"/>
              </w:rPr>
              <w:t>uning</w:t>
            </w:r>
            <w:r w:rsidRPr="005F04EB">
              <w:rPr>
                <w:szCs w:val="22"/>
              </w:rPr>
              <w:t xml:space="preserve"> </w:t>
            </w:r>
            <w:r w:rsidRPr="005F04EB">
              <w:rPr>
                <w:szCs w:val="22"/>
                <w:lang w:val="en-US"/>
              </w:rPr>
              <w:t>huquqiy</w:t>
            </w:r>
            <w:r w:rsidRPr="005F04EB">
              <w:rPr>
                <w:szCs w:val="22"/>
              </w:rPr>
              <w:t xml:space="preserve"> </w:t>
            </w:r>
            <w:r w:rsidRPr="005F04EB">
              <w:rPr>
                <w:szCs w:val="22"/>
                <w:lang w:val="en-US"/>
              </w:rPr>
              <w:t>vorislari</w:t>
            </w:r>
            <w:r w:rsidRPr="005F04EB">
              <w:rPr>
                <w:szCs w:val="22"/>
              </w:rPr>
              <w:t xml:space="preserve"> </w:t>
            </w:r>
            <w:r w:rsidRPr="005F04EB">
              <w:rPr>
                <w:szCs w:val="22"/>
                <w:lang w:val="en-US"/>
              </w:rPr>
              <w:t>uchun</w:t>
            </w:r>
            <w:r w:rsidRPr="005F04EB">
              <w:rPr>
                <w:szCs w:val="22"/>
              </w:rPr>
              <w:t xml:space="preserve">, </w:t>
            </w:r>
            <w:r w:rsidRPr="005F04EB">
              <w:rPr>
                <w:szCs w:val="22"/>
                <w:lang w:val="en-US"/>
              </w:rPr>
              <w:t>Tomonlardan</w:t>
            </w:r>
            <w:r w:rsidRPr="005F04EB">
              <w:rPr>
                <w:szCs w:val="22"/>
              </w:rPr>
              <w:t xml:space="preserve"> </w:t>
            </w:r>
            <w:r w:rsidRPr="005F04EB">
              <w:rPr>
                <w:szCs w:val="22"/>
                <w:lang w:val="en-US"/>
              </w:rPr>
              <w:t>biri</w:t>
            </w:r>
            <w:r w:rsidRPr="005F04EB">
              <w:rPr>
                <w:szCs w:val="22"/>
              </w:rPr>
              <w:t xml:space="preserve"> </w:t>
            </w:r>
            <w:r w:rsidRPr="005F04EB">
              <w:rPr>
                <w:szCs w:val="22"/>
                <w:lang w:val="en-US"/>
              </w:rPr>
              <w:t>tugatilgan</w:t>
            </w:r>
            <w:r w:rsidRPr="005F04EB">
              <w:rPr>
                <w:szCs w:val="22"/>
              </w:rPr>
              <w:t xml:space="preserve"> </w:t>
            </w:r>
            <w:r w:rsidRPr="005F04EB">
              <w:rPr>
                <w:szCs w:val="22"/>
                <w:lang w:val="en-US"/>
              </w:rPr>
              <w:t>taqdirda</w:t>
            </w:r>
            <w:r w:rsidRPr="005F04EB">
              <w:rPr>
                <w:szCs w:val="22"/>
              </w:rPr>
              <w:t xml:space="preserve"> </w:t>
            </w:r>
            <w:r w:rsidRPr="005F04EB">
              <w:rPr>
                <w:szCs w:val="22"/>
                <w:lang w:val="en-US"/>
              </w:rPr>
              <w:t>esa</w:t>
            </w:r>
            <w:r w:rsidRPr="005F04EB">
              <w:rPr>
                <w:szCs w:val="22"/>
              </w:rPr>
              <w:t xml:space="preserve"> </w:t>
            </w:r>
            <w:r w:rsidRPr="005F04EB">
              <w:rPr>
                <w:szCs w:val="22"/>
                <w:lang w:val="en-US"/>
              </w:rPr>
              <w:t>boshqa</w:t>
            </w:r>
            <w:r w:rsidRPr="005F04EB">
              <w:rPr>
                <w:szCs w:val="22"/>
              </w:rPr>
              <w:t xml:space="preserve"> </w:t>
            </w:r>
            <w:r w:rsidRPr="005F04EB">
              <w:rPr>
                <w:szCs w:val="22"/>
                <w:lang w:val="en-US"/>
              </w:rPr>
              <w:t>Tomon</w:t>
            </w:r>
            <w:r w:rsidRPr="005F04EB">
              <w:rPr>
                <w:szCs w:val="22"/>
              </w:rPr>
              <w:t xml:space="preserve"> </w:t>
            </w:r>
            <w:r w:rsidRPr="005F04EB">
              <w:rPr>
                <w:szCs w:val="22"/>
                <w:lang w:val="en-US"/>
              </w:rPr>
              <w:t>uchun</w:t>
            </w:r>
            <w:r w:rsidRPr="005F04EB">
              <w:rPr>
                <w:szCs w:val="22"/>
              </w:rPr>
              <w:t xml:space="preserve"> </w:t>
            </w:r>
            <w:r w:rsidRPr="005F04EB">
              <w:rPr>
                <w:szCs w:val="22"/>
                <w:lang w:val="en-US"/>
              </w:rPr>
              <w:t>ham</w:t>
            </w:r>
            <w:r w:rsidRPr="005F04EB">
              <w:rPr>
                <w:szCs w:val="22"/>
              </w:rPr>
              <w:t xml:space="preserve"> </w:t>
            </w:r>
            <w:r w:rsidRPr="005F04EB">
              <w:rPr>
                <w:szCs w:val="22"/>
                <w:lang w:val="en-US"/>
              </w:rPr>
              <w:t>qo</w:t>
            </w:r>
            <w:r w:rsidRPr="005F04EB">
              <w:rPr>
                <w:szCs w:val="22"/>
              </w:rPr>
              <w:t>‘</w:t>
            </w:r>
            <w:r w:rsidRPr="005F04EB">
              <w:rPr>
                <w:szCs w:val="22"/>
                <w:lang w:val="en-US"/>
              </w:rPr>
              <w:t>llanilishi</w:t>
            </w:r>
            <w:r w:rsidRPr="005F04EB">
              <w:rPr>
                <w:szCs w:val="22"/>
              </w:rPr>
              <w:t xml:space="preserve"> </w:t>
            </w:r>
            <w:r w:rsidRPr="005F04EB">
              <w:rPr>
                <w:szCs w:val="22"/>
                <w:lang w:val="en-US"/>
              </w:rPr>
              <w:t>kerak</w:t>
            </w:r>
            <w:r w:rsidRPr="005F04EB">
              <w:rPr>
                <w:szCs w:val="22"/>
              </w:rPr>
              <w:t xml:space="preserve">. </w:t>
            </w:r>
            <w:r w:rsidRPr="005F04EB">
              <w:rPr>
                <w:szCs w:val="22"/>
                <w:lang w:val="en-US"/>
              </w:rPr>
              <w:t>Har bir Tomonning boshqa Tomonning maxfiy axborotini himoya qilish usullari mazkur Tomonning o‘z maxfiy axborotini himoya qilish usull</w:t>
            </w:r>
            <w:r w:rsidR="0035565F">
              <w:rPr>
                <w:szCs w:val="22"/>
                <w:lang w:val="en-US"/>
              </w:rPr>
              <w:t>aridan past darajada bo‘lmaydi.</w:t>
            </w:r>
          </w:p>
          <w:p w:rsidR="005F04EB" w:rsidRPr="005F04EB" w:rsidRDefault="005F04EB" w:rsidP="005F04EB">
            <w:pPr>
              <w:pStyle w:val="ad"/>
              <w:spacing w:before="120" w:after="120"/>
              <w:rPr>
                <w:szCs w:val="22"/>
                <w:lang w:val="en-US"/>
              </w:rPr>
            </w:pPr>
            <w:r w:rsidRPr="005F04EB">
              <w:rPr>
                <w:szCs w:val="22"/>
                <w:lang w:val="en-US"/>
              </w:rPr>
              <w:t>Tomonlarning hech biri boshqa Tomonning maxfiy axborotini boshqa Tomonning yozma roziligisiz uchinchi shaxslarga berishga yoki ular bilan tanishtirishga haqli emas.</w:t>
            </w:r>
          </w:p>
          <w:p w:rsidR="005F04EB" w:rsidRPr="005F04EB" w:rsidRDefault="005F04EB" w:rsidP="005F04EB">
            <w:pPr>
              <w:pStyle w:val="ad"/>
              <w:spacing w:before="120" w:after="120"/>
              <w:rPr>
                <w:szCs w:val="22"/>
                <w:lang w:val="en-US"/>
              </w:rPr>
            </w:pPr>
          </w:p>
          <w:p w:rsidR="008B4D9A" w:rsidRPr="005F04EB" w:rsidRDefault="008B4D9A" w:rsidP="00D60BC5">
            <w:pPr>
              <w:pStyle w:val="ad"/>
              <w:spacing w:before="120" w:after="120"/>
              <w:jc w:val="both"/>
              <w:rPr>
                <w:szCs w:val="22"/>
                <w:lang w:val="en-US"/>
              </w:rPr>
            </w:pPr>
          </w:p>
        </w:tc>
        <w:tc>
          <w:tcPr>
            <w:tcW w:w="5459" w:type="dxa"/>
          </w:tcPr>
          <w:p w:rsidR="00E53168" w:rsidRPr="005F04EB" w:rsidRDefault="00727587" w:rsidP="009F3BCD">
            <w:pPr>
              <w:ind w:left="360"/>
              <w:jc w:val="center"/>
              <w:rPr>
                <w:b/>
                <w:snapToGrid w:val="0"/>
                <w:color w:val="000000" w:themeColor="text1"/>
                <w:sz w:val="22"/>
                <w:szCs w:val="22"/>
              </w:rPr>
            </w:pPr>
            <w:r w:rsidRPr="005F04EB">
              <w:rPr>
                <w:b/>
                <w:snapToGrid w:val="0"/>
                <w:color w:val="000000" w:themeColor="text1"/>
                <w:sz w:val="22"/>
                <w:szCs w:val="22"/>
              </w:rPr>
              <w:t xml:space="preserve">12. </w:t>
            </w:r>
            <w:r w:rsidR="009F3BCD" w:rsidRPr="005F04EB">
              <w:rPr>
                <w:b/>
                <w:snapToGrid w:val="0"/>
                <w:color w:val="000000" w:themeColor="text1"/>
                <w:sz w:val="22"/>
                <w:szCs w:val="22"/>
              </w:rPr>
              <w:t>КОНФИДЕНЦИАЛЬНОСТЬ</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12.1.</w:t>
            </w:r>
            <w:r w:rsidRPr="005F04EB">
              <w:rPr>
                <w:snapToGrid w:val="0"/>
                <w:color w:val="000000" w:themeColor="text1"/>
                <w:sz w:val="22"/>
                <w:szCs w:val="22"/>
              </w:rPr>
              <w:tab/>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12.2.</w:t>
            </w:r>
            <w:r w:rsidRPr="005F04EB">
              <w:rPr>
                <w:snapToGrid w:val="0"/>
                <w:color w:val="000000" w:themeColor="text1"/>
                <w:sz w:val="22"/>
                <w:szCs w:val="22"/>
              </w:rPr>
              <w:tab/>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9F3BCD" w:rsidRPr="005F04EB" w:rsidRDefault="009F3BCD" w:rsidP="009F3BCD">
            <w:pPr>
              <w:jc w:val="both"/>
              <w:rPr>
                <w:snapToGrid w:val="0"/>
                <w:color w:val="000000" w:themeColor="text1"/>
                <w:sz w:val="22"/>
                <w:szCs w:val="22"/>
              </w:rPr>
            </w:pPr>
            <w:r w:rsidRPr="005F04EB">
              <w:rPr>
                <w:snapToGrid w:val="0"/>
                <w:color w:val="000000" w:themeColor="text1"/>
                <w:sz w:val="22"/>
                <w:szCs w:val="22"/>
              </w:rPr>
              <w:t>12.3.</w:t>
            </w:r>
            <w:r w:rsidRPr="005F04EB">
              <w:rPr>
                <w:snapToGrid w:val="0"/>
                <w:color w:val="000000" w:themeColor="text1"/>
                <w:sz w:val="22"/>
                <w:szCs w:val="22"/>
              </w:rPr>
              <w:tab/>
              <w:t>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p w:rsidR="009F3BCD" w:rsidRPr="005F04EB" w:rsidRDefault="009F3BCD" w:rsidP="009F3BCD">
            <w:pPr>
              <w:jc w:val="both"/>
              <w:rPr>
                <w:snapToGrid w:val="0"/>
                <w:color w:val="000000" w:themeColor="text1"/>
                <w:sz w:val="22"/>
                <w:szCs w:val="22"/>
              </w:rPr>
            </w:pPr>
          </w:p>
          <w:p w:rsidR="008B4D9A" w:rsidRPr="005F04EB" w:rsidRDefault="009F3BCD" w:rsidP="009F3BCD">
            <w:pPr>
              <w:jc w:val="both"/>
              <w:rPr>
                <w:sz w:val="22"/>
                <w:szCs w:val="22"/>
              </w:rPr>
            </w:pPr>
            <w:r w:rsidRPr="005F04EB">
              <w:rPr>
                <w:snapToGrid w:val="0"/>
                <w:color w:val="000000" w:themeColor="text1"/>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8B4D9A" w:rsidRPr="005F04EB" w:rsidTr="000E48FA">
        <w:tc>
          <w:tcPr>
            <w:tcW w:w="5459" w:type="dxa"/>
          </w:tcPr>
          <w:p w:rsidR="005F04EB" w:rsidRPr="005F04EB" w:rsidRDefault="005F04EB" w:rsidP="0035565F">
            <w:pPr>
              <w:jc w:val="center"/>
              <w:rPr>
                <w:b/>
                <w:sz w:val="22"/>
                <w:szCs w:val="22"/>
                <w:lang w:val="uz-Latn-UZ"/>
              </w:rPr>
            </w:pPr>
            <w:r w:rsidRPr="005F04EB">
              <w:rPr>
                <w:b/>
                <w:sz w:val="22"/>
                <w:szCs w:val="22"/>
              </w:rPr>
              <w:t xml:space="preserve">13. </w:t>
            </w:r>
            <w:r w:rsidRPr="005F04EB">
              <w:rPr>
                <w:b/>
                <w:sz w:val="22"/>
                <w:szCs w:val="22"/>
                <w:lang w:val="en-US"/>
              </w:rPr>
              <w:t>KORRUPSIYAGA</w:t>
            </w:r>
            <w:r w:rsidRPr="005F04EB">
              <w:rPr>
                <w:b/>
                <w:sz w:val="22"/>
                <w:szCs w:val="22"/>
              </w:rPr>
              <w:t xml:space="preserve"> </w:t>
            </w:r>
            <w:r w:rsidRPr="005F04EB">
              <w:rPr>
                <w:b/>
                <w:sz w:val="22"/>
                <w:szCs w:val="22"/>
                <w:lang w:val="en-US"/>
              </w:rPr>
              <w:t>QARSHI</w:t>
            </w:r>
            <w:r w:rsidRPr="005F04EB">
              <w:rPr>
                <w:b/>
                <w:sz w:val="22"/>
                <w:szCs w:val="22"/>
              </w:rPr>
              <w:t xml:space="preserve"> </w:t>
            </w:r>
            <w:r w:rsidRPr="005F04EB">
              <w:rPr>
                <w:b/>
                <w:sz w:val="22"/>
                <w:szCs w:val="22"/>
                <w:lang w:val="uz-Latn-UZ"/>
              </w:rPr>
              <w:t>QOIDALAR</w:t>
            </w:r>
          </w:p>
          <w:p w:rsidR="005F04EB" w:rsidRPr="005F04EB" w:rsidRDefault="005F04EB" w:rsidP="005F04EB">
            <w:pPr>
              <w:rPr>
                <w:sz w:val="22"/>
                <w:szCs w:val="22"/>
                <w:lang w:val="uz-Latn-UZ"/>
              </w:rPr>
            </w:pPr>
            <w:r w:rsidRPr="005F04EB">
              <w:rPr>
                <w:sz w:val="22"/>
                <w:szCs w:val="22"/>
              </w:rPr>
              <w:t xml:space="preserve">13.1. </w:t>
            </w:r>
            <w:r w:rsidRPr="005F04EB">
              <w:rPr>
                <w:sz w:val="22"/>
                <w:szCs w:val="22"/>
                <w:lang w:val="uz-Latn-UZ"/>
              </w:rPr>
              <w:t xml:space="preserve">Tomonlar shartnomani tuzishda, shartnomaning amal qilish muddati davomida va ushbu muddat tugaganidan </w:t>
            </w:r>
            <w:r w:rsidRPr="005F04EB">
              <w:rPr>
                <w:sz w:val="22"/>
                <w:szCs w:val="22"/>
                <w:lang w:val="uz-Latn-UZ"/>
              </w:rPr>
              <w:lastRenderedPageBreak/>
              <w:t>keyin shartnoma bilan bog‘liq korrupsiya harakatlarining oldini olishga kelishib oladilar.</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13.2. Tomonlar shartnomaning korrupsiyaga qarshi qo‘shimcha shartlarida belgilangan korrupsiyaning oldini olish choralarini tan oladilar va ularga rioya qilish bo‘yicha hamkorlikni ta’minlaydilar.</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 xml:space="preserve">13.3. Har bir tomon shartnomani bevosita o‘zi yoki uning ijro etuvchi organlari, mansabdor shaxslari va xodimlari tomonidan tuzilganda, shartnoma bilan bog‘liq munosabatlar to‘g‘risidagi qonun hujjatlarini buzgan holda pul mablag‘lari yoki moddiy boyliklar o‘tkazilmaganligini, shartnoma tuzish uchun norasmiy pul yoki boshqa moddiy boyliklarni olishga ruxsat berilmaganligini, taklif qilinmaganligini, va’da qilinmaganligini, shuningdek, moddiy yoki har qanday imtiyozlar,  afzalliklar olinmaganligini (kelajakda shunga o‘xshash harakatlarni amalga oshirish imkoniyati haqida taassurot   qoldirmaganligini) kafolatlaydi. </w:t>
            </w:r>
          </w:p>
          <w:p w:rsidR="005F04EB" w:rsidRPr="005F04EB" w:rsidRDefault="005F04EB" w:rsidP="005F04EB">
            <w:pPr>
              <w:rPr>
                <w:sz w:val="22"/>
                <w:szCs w:val="22"/>
                <w:lang w:val="uz-Latn-UZ"/>
              </w:rPr>
            </w:pPr>
            <w:r w:rsidRPr="005F04EB">
              <w:rPr>
                <w:sz w:val="22"/>
                <w:szCs w:val="22"/>
                <w:lang w:val="uz-Latn-UZ"/>
              </w:rPr>
              <w:t xml:space="preserve">Tomonlar shartnoma doirasida o‘zlari jalb qilgan shaxslar (yordamchi pudrat tashkilotlari, agentlar va tomonlar nazorati ostidagi boshqa shaxslar) tomonidan yuqorida ko‘rsatilgan harakatlarning sodir etilishiga yo‘l qo‘ymaslik bo‘yicha oqilona choralar ko‘radilar. </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 xml:space="preserve">13.4. Tomonlar davlat xizmatchilari, siyosiy partiyalar, shuningdek ularning ijro etuvchi organlari, mansabdor shaxslar va xodimlar tomonidan har qanday shaklda quyidagi harakatlarni bevosita yoki bilvosita (shu jumladan uchinchi shaxslar orqali) sodir etishiga yo‘l qo‘ymaydi: </w:t>
            </w:r>
          </w:p>
          <w:p w:rsidR="005F04EB" w:rsidRPr="005F04EB" w:rsidRDefault="005F04EB" w:rsidP="005F04EB">
            <w:pPr>
              <w:rPr>
                <w:sz w:val="22"/>
                <w:szCs w:val="22"/>
                <w:lang w:val="uz-Latn-UZ"/>
              </w:rPr>
            </w:pPr>
            <w:r w:rsidRPr="005F04EB">
              <w:rPr>
                <w:sz w:val="22"/>
                <w:szCs w:val="22"/>
                <w:lang w:val="uz-Latn-UZ"/>
              </w:rPr>
              <w:t>a) nazorat qiluvchi organlarning litsenziyalari va ruxsatnomalarini olish, soliqqa tortish, bojxona rasmiylashtiruvini amalga oshirish, ishni sudda ko‘rib chiqish maqsadida, yuqoridagi shaxslar foydasiga yoki o‘z manfaati uchun moddiy yoki nomoddiy foyda taklif qilish, olishni va’da qilish, taqdim etish, qonunchilik jarayonida va boshqa sohalarda tijorat yoki boshqa xususiyatga ega bo‘lgan ustunlikni noqonuniy ravishda qo‘lga kiritish yoki saqlab qolish;</w:t>
            </w:r>
          </w:p>
          <w:p w:rsidR="005F04EB" w:rsidRPr="005F04EB" w:rsidRDefault="005F04EB" w:rsidP="005F04EB">
            <w:pPr>
              <w:rPr>
                <w:sz w:val="22"/>
                <w:szCs w:val="22"/>
                <w:lang w:val="uz-Latn-UZ"/>
              </w:rPr>
            </w:pPr>
            <w:r w:rsidRPr="005F04EB">
              <w:rPr>
                <w:sz w:val="22"/>
                <w:szCs w:val="22"/>
                <w:lang w:val="uz-Latn-UZ"/>
              </w:rPr>
              <w:t xml:space="preserve">b) qonunga xilof ravishda olingan daromadlarni legallashtirish, shuningdek, agar taraflar mol-mulk jinoiy faoliyatdan olingan daromad ekanligini bilsa, uni o‘tkazish, mulkka aylantirish yoki almashish yo‘li bilan uning kelib chiqishiga huquqiy ma’no berib, haqiqiy xususiyatlarini, manbasini, joylashgan joyini, tasarruf etish usulini, bunday pul yoki boshqa mol-mulkni o‘tkazish, pul mablag‘lariga yoki boshqa mol-mulkka egalik qilish huquqlarini yoki uning boshqaruvchisini yashirish; </w:t>
            </w:r>
          </w:p>
          <w:p w:rsidR="005F04EB" w:rsidRPr="005F04EB" w:rsidRDefault="005F04EB" w:rsidP="005F04EB">
            <w:pPr>
              <w:rPr>
                <w:sz w:val="22"/>
                <w:szCs w:val="22"/>
                <w:lang w:val="uz-Latn-UZ"/>
              </w:rPr>
            </w:pPr>
            <w:r w:rsidRPr="005F04EB">
              <w:rPr>
                <w:sz w:val="22"/>
                <w:szCs w:val="22"/>
                <w:lang w:val="uz-Latn-UZ"/>
              </w:rPr>
              <w:t>v) shaxsiy manfaatlarni ko‘zlash, korrupsiyaga oid huquqbuzarlikni sodir etishga undash, tahdid qilish yoki bosim o‘tkazish. Bir tomon darhol ikkinchi tomonga va vakolatli davlat organlariga shunga o‘xshash faktlar to‘g‘risida xabar berishi kerak.</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 xml:space="preserve">13.5. Tomonlar, tomonlarning nazorati ostidagi (shu jumladan, yordamchi pudratchilar, agentlar, savdo vakillari, distribyutorlar,  yuristlar, buxgalterlar, ularning nomidan ish yuritadigan boshqa vakillar) va ularning nomidan tovarlar, xizmatlar va ishlarni amalga oshirish va topshirishda, kelishuvlar tuzish bo‘yicha muzokaralar olib </w:t>
            </w:r>
            <w:r w:rsidRPr="005F04EB">
              <w:rPr>
                <w:sz w:val="22"/>
                <w:szCs w:val="22"/>
                <w:lang w:val="uz-Latn-UZ"/>
              </w:rPr>
              <w:lastRenderedPageBreak/>
              <w:t>borishda, litsenziyalar, ruxsatnomalar va boshqa ruxsat beruvchi hujjatlarni olishda yoki tomonlar manfaatlarini ko‘zlab boshqa harakatlarni amalga oshirishda ularning nomidan ish ko‘ruvchi shaxslarga nisbatan quyidagi harakatlarni amalga oshirishlari kerak:</w:t>
            </w:r>
          </w:p>
          <w:p w:rsidR="005F04EB" w:rsidRPr="005F04EB" w:rsidRDefault="005F04EB" w:rsidP="005F04EB">
            <w:pPr>
              <w:rPr>
                <w:sz w:val="22"/>
                <w:szCs w:val="22"/>
                <w:lang w:val="uz-Latn-UZ"/>
              </w:rPr>
            </w:pPr>
            <w:r w:rsidRPr="005F04EB">
              <w:rPr>
                <w:sz w:val="22"/>
                <w:szCs w:val="22"/>
                <w:lang w:val="uz-Latn-UZ"/>
              </w:rPr>
              <w:t>- korrupsiyaviy harakatlarning oldini olish va korrupsiyaviy harakatlarga nisbatan murosasizlik zarurligi to‘g‘risida ko‘rsatmalar va tushuntirishlar berish;</w:t>
            </w:r>
          </w:p>
          <w:p w:rsidR="005F04EB" w:rsidRPr="005F04EB" w:rsidRDefault="005F04EB" w:rsidP="005F04EB">
            <w:pPr>
              <w:rPr>
                <w:sz w:val="22"/>
                <w:szCs w:val="22"/>
                <w:lang w:val="en-US"/>
              </w:rPr>
            </w:pPr>
            <w:r w:rsidRPr="005F04EB">
              <w:rPr>
                <w:sz w:val="22"/>
                <w:szCs w:val="22"/>
                <w:lang w:val="en-US"/>
              </w:rPr>
              <w:t>- ulardan korrupsion harakatlarni amalga oshirishda vositachi sifatida foydalanmaslik;</w:t>
            </w:r>
          </w:p>
          <w:p w:rsidR="005F04EB" w:rsidRPr="005F04EB" w:rsidRDefault="005F04EB" w:rsidP="005F04EB">
            <w:pPr>
              <w:rPr>
                <w:sz w:val="22"/>
                <w:szCs w:val="22"/>
                <w:lang w:val="en-US"/>
              </w:rPr>
            </w:pPr>
            <w:r w:rsidRPr="005F04EB">
              <w:rPr>
                <w:sz w:val="22"/>
                <w:szCs w:val="22"/>
                <w:lang w:val="en-US"/>
              </w:rPr>
              <w:t>- tomonning kundalik faoliyati jarayonida ularni faqat ishlab chiqarish ehtiyojlaridan kelib chiqqan holda ishga jalb qilish;</w:t>
            </w:r>
          </w:p>
          <w:p w:rsidR="005F04EB" w:rsidRPr="005F04EB" w:rsidRDefault="005F04EB" w:rsidP="005F04EB">
            <w:pPr>
              <w:rPr>
                <w:sz w:val="22"/>
                <w:szCs w:val="22"/>
                <w:lang w:val="uz-Latn-UZ"/>
              </w:rPr>
            </w:pPr>
            <w:r w:rsidRPr="005F04EB">
              <w:rPr>
                <w:sz w:val="22"/>
                <w:szCs w:val="22"/>
                <w:lang w:val="uz-Latn-UZ"/>
              </w:rPr>
              <w:t xml:space="preserve"> - ularga qonun hujjatlari doirasida ko‘rsatilgan xizmatlar uchun belgilangan to‘lov miqdoridan ortiq asossiz to‘lovlarni amalga oshirmaslik.</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13.6. Tomonlar korrupsiyaga qarshi qo‘shimcha shartlar doirasida belgilangan majburiyatlarning buzilishi faktlari to‘g‘risida xabar berilgan taqdirda, o‘z nazorati ostidagi va ularning nomidan harakat qilayotgan shaxslarga bosim o‘tkazmaslikni kafolatlaydi.</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13.7. Agar tomonlardan biriga ikkinchi tomon tomonidan qo‘shimcha korrupsiyaga qarshi shartlarning 13.4 va 13.5-bandlarida ko‘rsatilgan majburiyatlarni buzganligi to‘g‘risida ma’lum bo‘lgan bo‘lsa, bu tomon darhol ikkinchi tomonni xabardor qilishi va ikkinchi tomondan oqilona muddat ichida tegishli choralar ko‘rishni talab qilishi, shuningdek, amalga oshirilgan ishlar to‘g‘risida ma’lumot taqdim etishi kerak.</w:t>
            </w:r>
          </w:p>
          <w:p w:rsidR="005F04EB" w:rsidRPr="005F04EB" w:rsidRDefault="005F04EB" w:rsidP="005F04EB">
            <w:pPr>
              <w:rPr>
                <w:sz w:val="22"/>
                <w:szCs w:val="22"/>
                <w:lang w:val="uz-Latn-UZ"/>
              </w:rPr>
            </w:pPr>
          </w:p>
          <w:p w:rsidR="005F04EB" w:rsidRPr="005F04EB" w:rsidRDefault="005F04EB" w:rsidP="005F04EB">
            <w:pPr>
              <w:rPr>
                <w:sz w:val="22"/>
                <w:szCs w:val="22"/>
                <w:lang w:val="uz-Latn-UZ"/>
              </w:rPr>
            </w:pPr>
            <w:r w:rsidRPr="005F04EB">
              <w:rPr>
                <w:sz w:val="22"/>
                <w:szCs w:val="22"/>
                <w:lang w:val="uz-Latn-UZ"/>
              </w:rPr>
              <w:t>Agar ikkinchi tomon birinchi tomonning talabiga binoan oqilona muddat ichida tegishli choralarni ko‘rmagan yoki ko‘rib chiqish natijalari to‘g‘risida xabardor qilmagan bo‘lsa, birinchi tomon harakatni to‘xtatib turish, mazkur shartnomani bir tomonlama bekor qilish va zararni to‘liq qoplashni talab qilish huquqiga ega.</w:t>
            </w:r>
          </w:p>
          <w:p w:rsidR="008B4D9A" w:rsidRPr="005F04EB" w:rsidRDefault="008B4D9A" w:rsidP="00843FCA">
            <w:pPr>
              <w:rPr>
                <w:sz w:val="22"/>
                <w:szCs w:val="22"/>
                <w:lang w:val="uz-Latn-UZ"/>
              </w:rPr>
            </w:pPr>
          </w:p>
        </w:tc>
        <w:tc>
          <w:tcPr>
            <w:tcW w:w="5459" w:type="dxa"/>
          </w:tcPr>
          <w:p w:rsidR="00BB4995" w:rsidRPr="005F04EB" w:rsidRDefault="00727587" w:rsidP="0035565F">
            <w:pPr>
              <w:pStyle w:val="a6"/>
              <w:ind w:left="360" w:firstLine="0"/>
              <w:rPr>
                <w:b/>
                <w:color w:val="000000" w:themeColor="text1"/>
                <w:sz w:val="22"/>
                <w:szCs w:val="22"/>
              </w:rPr>
            </w:pPr>
            <w:r w:rsidRPr="005F04EB">
              <w:rPr>
                <w:b/>
                <w:color w:val="000000" w:themeColor="text1"/>
                <w:sz w:val="22"/>
                <w:szCs w:val="22"/>
              </w:rPr>
              <w:lastRenderedPageBreak/>
              <w:t xml:space="preserve">13. </w:t>
            </w:r>
            <w:r w:rsidR="009F3BCD" w:rsidRPr="005F04EB">
              <w:rPr>
                <w:b/>
                <w:color w:val="000000" w:themeColor="text1"/>
                <w:sz w:val="22"/>
                <w:szCs w:val="22"/>
              </w:rPr>
              <w:t>АНТИКОРРУПЦИОННАЯ ОГОВОРКА</w:t>
            </w:r>
          </w:p>
          <w:p w:rsidR="009F3BCD" w:rsidRPr="005F04EB" w:rsidRDefault="009F3BCD" w:rsidP="009F3BCD">
            <w:pPr>
              <w:jc w:val="both"/>
              <w:rPr>
                <w:color w:val="000000" w:themeColor="text1"/>
                <w:sz w:val="22"/>
                <w:szCs w:val="22"/>
              </w:rPr>
            </w:pPr>
            <w:r w:rsidRPr="005F04EB">
              <w:rPr>
                <w:color w:val="000000" w:themeColor="text1"/>
                <w:sz w:val="22"/>
                <w:szCs w:val="22"/>
              </w:rPr>
              <w:t>13.1.</w:t>
            </w:r>
            <w:r w:rsidRPr="005F04EB">
              <w:rPr>
                <w:color w:val="000000" w:themeColor="text1"/>
                <w:sz w:val="22"/>
                <w:szCs w:val="22"/>
              </w:rPr>
              <w:tab/>
              <w:t xml:space="preserve">Стороны согласовывают не допускать коррупционных действий, связанных с договором при </w:t>
            </w:r>
            <w:r w:rsidRPr="005F04EB">
              <w:rPr>
                <w:color w:val="000000" w:themeColor="text1"/>
                <w:sz w:val="22"/>
                <w:szCs w:val="22"/>
              </w:rPr>
              <w:lastRenderedPageBreak/>
              <w:t>заключении договора, в течение срока действия договора и после окончания этого срока.</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13.2.</w:t>
            </w:r>
            <w:r w:rsidRPr="005F04EB">
              <w:rPr>
                <w:color w:val="000000" w:themeColor="text1"/>
                <w:sz w:val="22"/>
                <w:szCs w:val="22"/>
              </w:rPr>
              <w:tab/>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13.3.</w:t>
            </w:r>
            <w:r w:rsidRPr="005F04EB">
              <w:rPr>
                <w:color w:val="000000" w:themeColor="text1"/>
                <w:sz w:val="22"/>
                <w:szCs w:val="22"/>
              </w:rPr>
              <w:tab/>
              <w:t>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9F3BCD" w:rsidRPr="005F04EB" w:rsidRDefault="009F3BCD" w:rsidP="009F3BCD">
            <w:pPr>
              <w:jc w:val="both"/>
              <w:rPr>
                <w:color w:val="000000" w:themeColor="text1"/>
                <w:sz w:val="22"/>
                <w:szCs w:val="22"/>
              </w:rPr>
            </w:pPr>
            <w:r w:rsidRPr="005F04EB">
              <w:rPr>
                <w:color w:val="000000" w:themeColor="text1"/>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13.4.</w:t>
            </w:r>
            <w:r w:rsidRPr="005F04EB">
              <w:rPr>
                <w:color w:val="000000" w:themeColor="text1"/>
                <w:sz w:val="22"/>
                <w:szCs w:val="22"/>
              </w:rPr>
              <w:tab/>
              <w:t>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9F3BCD" w:rsidRPr="005F04EB" w:rsidRDefault="009F3BCD" w:rsidP="009F3BCD">
            <w:pPr>
              <w:jc w:val="both"/>
              <w:rPr>
                <w:color w:val="000000" w:themeColor="text1"/>
                <w:sz w:val="22"/>
                <w:szCs w:val="22"/>
              </w:rPr>
            </w:pPr>
            <w:r w:rsidRPr="005F04EB">
              <w:rPr>
                <w:color w:val="000000" w:themeColor="text1"/>
                <w:sz w:val="22"/>
                <w:szCs w:val="22"/>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w:t>
            </w:r>
            <w:r w:rsidR="008E04BD">
              <w:rPr>
                <w:color w:val="000000" w:themeColor="text1"/>
                <w:sz w:val="22"/>
                <w:szCs w:val="22"/>
              </w:rPr>
              <w:t xml:space="preserve">нного </w:t>
            </w:r>
            <w:r w:rsidRPr="005F04EB">
              <w:rPr>
                <w:color w:val="000000" w:themeColor="text1"/>
                <w:sz w:val="22"/>
                <w:szCs w:val="22"/>
              </w:rPr>
              <w:t>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9F3BCD" w:rsidRPr="005F04EB" w:rsidRDefault="009F3BCD" w:rsidP="009F3BCD">
            <w:pPr>
              <w:jc w:val="both"/>
              <w:rPr>
                <w:color w:val="000000" w:themeColor="text1"/>
                <w:sz w:val="22"/>
                <w:szCs w:val="22"/>
              </w:rPr>
            </w:pPr>
            <w:r w:rsidRPr="005F04EB">
              <w:rPr>
                <w:color w:val="000000" w:themeColor="text1"/>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9F3BCD" w:rsidRPr="005F04EB" w:rsidRDefault="009F3BCD" w:rsidP="009F3BCD">
            <w:pPr>
              <w:jc w:val="both"/>
              <w:rPr>
                <w:color w:val="000000" w:themeColor="text1"/>
                <w:sz w:val="22"/>
                <w:szCs w:val="22"/>
              </w:rPr>
            </w:pPr>
            <w:r w:rsidRPr="005F04EB">
              <w:rPr>
                <w:color w:val="000000" w:themeColor="text1"/>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9F3BCD" w:rsidRPr="005F04EB" w:rsidRDefault="009F3BCD" w:rsidP="009F3BCD">
            <w:pPr>
              <w:jc w:val="both"/>
              <w:rPr>
                <w:color w:val="000000" w:themeColor="text1"/>
                <w:sz w:val="22"/>
                <w:szCs w:val="22"/>
              </w:rPr>
            </w:pPr>
          </w:p>
          <w:p w:rsidR="009F3BCD" w:rsidRPr="005F04EB" w:rsidRDefault="009F3BCD" w:rsidP="009F3BCD">
            <w:pPr>
              <w:jc w:val="both"/>
              <w:rPr>
                <w:color w:val="000000" w:themeColor="text1"/>
                <w:sz w:val="22"/>
                <w:szCs w:val="22"/>
              </w:rPr>
            </w:pPr>
            <w:r w:rsidRPr="005F04EB">
              <w:rPr>
                <w:color w:val="000000" w:themeColor="text1"/>
                <w:sz w:val="22"/>
                <w:szCs w:val="22"/>
              </w:rPr>
              <w:t>13.5.</w:t>
            </w:r>
            <w:r w:rsidRPr="005F04EB">
              <w:rPr>
                <w:color w:val="000000" w:themeColor="text1"/>
                <w:sz w:val="22"/>
                <w:szCs w:val="22"/>
              </w:rPr>
              <w:tab/>
              <w:t xml:space="preserve">Стороны в отношении лиц (в том числе, вспомогательные подрядчики, агенты, торговые представители, дистрибьютеры, юристы, бухгалтера, </w:t>
            </w:r>
            <w:r w:rsidRPr="005F04EB">
              <w:rPr>
                <w:color w:val="000000" w:themeColor="text1"/>
                <w:sz w:val="22"/>
                <w:szCs w:val="22"/>
              </w:rPr>
              <w:lastRenderedPageBreak/>
              <w:t>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не использовать их в качестве посредников для осуществления коррупционных действий;</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привлекать их к работе только исходя из производственной необходимости в процессе ежедневной деятельности стороны;</w:t>
            </w:r>
          </w:p>
          <w:p w:rsidR="009F3BCD" w:rsidRPr="005F04EB" w:rsidRDefault="009F3BCD" w:rsidP="009F3BCD">
            <w:pPr>
              <w:jc w:val="both"/>
              <w:rPr>
                <w:color w:val="000000" w:themeColor="text1"/>
                <w:sz w:val="22"/>
                <w:szCs w:val="22"/>
              </w:rPr>
            </w:pPr>
            <w:r w:rsidRPr="005F04EB">
              <w:rPr>
                <w:color w:val="000000" w:themeColor="text1"/>
                <w:sz w:val="22"/>
                <w:szCs w:val="22"/>
              </w:rPr>
              <w:t>-</w:t>
            </w:r>
            <w:r w:rsidRPr="005F04EB">
              <w:rPr>
                <w:color w:val="000000" w:themeColor="text1"/>
                <w:sz w:val="22"/>
                <w:szCs w:val="22"/>
              </w:rPr>
              <w:tab/>
              <w:t>не осуществлять им необоснованные выплаты, превышающие установленный размер оплаты за оказанные услуги в рамках законодательства.</w:t>
            </w:r>
          </w:p>
          <w:p w:rsidR="009F3BCD" w:rsidRPr="005F04EB" w:rsidRDefault="009F3BCD" w:rsidP="009F3BCD">
            <w:pPr>
              <w:jc w:val="both"/>
              <w:rPr>
                <w:color w:val="000000" w:themeColor="text1"/>
                <w:sz w:val="22"/>
                <w:szCs w:val="22"/>
              </w:rPr>
            </w:pPr>
            <w:r w:rsidRPr="005F04EB">
              <w:rPr>
                <w:color w:val="000000" w:themeColor="text1"/>
                <w:sz w:val="22"/>
                <w:szCs w:val="22"/>
              </w:rPr>
              <w:t>13.6.</w:t>
            </w:r>
            <w:r w:rsidRPr="005F04EB">
              <w:rPr>
                <w:color w:val="000000" w:themeColor="text1"/>
                <w:sz w:val="22"/>
                <w:szCs w:val="22"/>
              </w:rPr>
              <w:tab/>
              <w:t>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9F3BCD" w:rsidRPr="005F04EB" w:rsidRDefault="009F3BCD" w:rsidP="009F3BCD">
            <w:pPr>
              <w:jc w:val="both"/>
              <w:rPr>
                <w:color w:val="000000" w:themeColor="text1"/>
                <w:sz w:val="22"/>
                <w:szCs w:val="22"/>
              </w:rPr>
            </w:pPr>
            <w:r w:rsidRPr="005F04EB">
              <w:rPr>
                <w:color w:val="000000" w:themeColor="text1"/>
                <w:sz w:val="22"/>
                <w:szCs w:val="22"/>
              </w:rPr>
              <w:t>13.7.</w:t>
            </w:r>
            <w:r w:rsidRPr="005F04EB">
              <w:rPr>
                <w:color w:val="000000" w:themeColor="text1"/>
                <w:sz w:val="22"/>
                <w:szCs w:val="22"/>
              </w:rPr>
              <w:tab/>
              <w:t>В случае, если одной из сторон стало известно о допущении второй стороной нарушения обязательств, указанных в пунктах 13.4 и 13.5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9F3BCD" w:rsidRPr="005F04EB" w:rsidRDefault="009F3BCD" w:rsidP="009F3BCD">
            <w:pPr>
              <w:jc w:val="both"/>
              <w:rPr>
                <w:color w:val="000000" w:themeColor="text1"/>
                <w:sz w:val="22"/>
                <w:szCs w:val="22"/>
              </w:rPr>
            </w:pPr>
            <w:r w:rsidRPr="005F04EB">
              <w:rPr>
                <w:color w:val="000000" w:themeColor="text1"/>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8B4D9A" w:rsidRPr="005F04EB" w:rsidRDefault="008B4D9A" w:rsidP="00BB4995">
            <w:pPr>
              <w:spacing w:before="120" w:after="120"/>
              <w:jc w:val="both"/>
              <w:rPr>
                <w:sz w:val="22"/>
                <w:szCs w:val="22"/>
              </w:rPr>
            </w:pPr>
          </w:p>
        </w:tc>
      </w:tr>
      <w:tr w:rsidR="007E386A" w:rsidRPr="005F04EB" w:rsidTr="000E48FA">
        <w:tc>
          <w:tcPr>
            <w:tcW w:w="5459" w:type="dxa"/>
          </w:tcPr>
          <w:p w:rsidR="005F04EB" w:rsidRPr="005F04EB" w:rsidRDefault="005F04EB" w:rsidP="0035565F">
            <w:pPr>
              <w:tabs>
                <w:tab w:val="left" w:pos="1289"/>
              </w:tabs>
              <w:jc w:val="center"/>
              <w:rPr>
                <w:b/>
                <w:sz w:val="22"/>
                <w:szCs w:val="22"/>
                <w:lang w:val="uz-Latn-UZ"/>
              </w:rPr>
            </w:pPr>
            <w:r w:rsidRPr="005F04EB">
              <w:rPr>
                <w:b/>
                <w:sz w:val="22"/>
                <w:szCs w:val="22"/>
                <w:lang w:val="uz-Latn-UZ"/>
              </w:rPr>
              <w:lastRenderedPageBreak/>
              <w:t>14. YAKUNIY SHARTLAR</w:t>
            </w:r>
          </w:p>
          <w:p w:rsidR="005F04EB" w:rsidRPr="005F04EB" w:rsidRDefault="005F04EB" w:rsidP="005F04EB">
            <w:pPr>
              <w:tabs>
                <w:tab w:val="left" w:pos="1289"/>
              </w:tabs>
              <w:rPr>
                <w:sz w:val="22"/>
                <w:szCs w:val="22"/>
                <w:lang w:val="uz-Latn-UZ"/>
              </w:rPr>
            </w:pPr>
          </w:p>
          <w:p w:rsidR="005F04EB" w:rsidRPr="005F04EB" w:rsidRDefault="005F04EB" w:rsidP="005F04EB">
            <w:pPr>
              <w:tabs>
                <w:tab w:val="left" w:pos="1289"/>
              </w:tabs>
              <w:rPr>
                <w:sz w:val="22"/>
                <w:szCs w:val="22"/>
                <w:lang w:val="uz-Latn-UZ"/>
              </w:rPr>
            </w:pPr>
            <w:r w:rsidRPr="005F04EB">
              <w:rPr>
                <w:sz w:val="22"/>
                <w:szCs w:val="22"/>
                <w:lang w:val="uz-Latn-UZ"/>
              </w:rPr>
              <w:t>14.1. Tomonlar mazkur Shartnomani tuzish va undan kelib chiqadigan barcha majburiyatlarni bajarish uchun o‘zi tomonidan olingan va (yoki) rasmiylashtirilgan hamda to‘liq kuch va ta’sirga ega korporativ vakolatlarga va barcha zarur ruxsatnomalarga (shu jumladan ishtirokchilarning roziligiga) ega ekanliklarini tasdiqlaydilar va kafolatlaydilar.</w:t>
            </w:r>
          </w:p>
          <w:p w:rsidR="005F04EB" w:rsidRPr="005F04EB" w:rsidRDefault="005F04EB" w:rsidP="005F04EB">
            <w:pPr>
              <w:tabs>
                <w:tab w:val="left" w:pos="1289"/>
              </w:tabs>
              <w:rPr>
                <w:sz w:val="22"/>
                <w:szCs w:val="22"/>
                <w:lang w:val="uz-Latn-UZ"/>
              </w:rPr>
            </w:pPr>
          </w:p>
          <w:p w:rsidR="005F04EB" w:rsidRPr="005F04EB" w:rsidRDefault="005F04EB" w:rsidP="005F04EB">
            <w:pPr>
              <w:tabs>
                <w:tab w:val="left" w:pos="1289"/>
              </w:tabs>
              <w:rPr>
                <w:sz w:val="22"/>
                <w:szCs w:val="22"/>
                <w:lang w:val="en-US"/>
              </w:rPr>
            </w:pPr>
            <w:r w:rsidRPr="005F04EB">
              <w:rPr>
                <w:sz w:val="22"/>
                <w:szCs w:val="22"/>
                <w:lang w:val="en-US"/>
              </w:rPr>
              <w:t>14.2. Tomonlar tomonidan mazkur Shartnomaning tuzilishi va unda nazarda tutilgan harakatlarning bajarilishi quyidagilar bilan ziddiyatlarga kirmaydi va kirishmaydi:</w:t>
            </w:r>
          </w:p>
          <w:p w:rsidR="005F04EB" w:rsidRPr="005F04EB" w:rsidRDefault="005F04EB" w:rsidP="005F04EB">
            <w:pPr>
              <w:tabs>
                <w:tab w:val="left" w:pos="1289"/>
              </w:tabs>
              <w:rPr>
                <w:sz w:val="22"/>
                <w:szCs w:val="22"/>
                <w:lang w:val="en-US"/>
              </w:rPr>
            </w:pPr>
            <w:r w:rsidRPr="005F04EB">
              <w:rPr>
                <w:sz w:val="22"/>
                <w:szCs w:val="22"/>
                <w:lang w:val="en-US"/>
              </w:rPr>
              <w:t xml:space="preserve">- har qanday qonun, buyruq, biror-bir davlat organining </w:t>
            </w:r>
            <w:r w:rsidRPr="005F04EB">
              <w:rPr>
                <w:sz w:val="22"/>
                <w:szCs w:val="22"/>
                <w:lang w:val="uz-Latn-UZ"/>
              </w:rPr>
              <w:t>farmoyish</w:t>
            </w:r>
            <w:r w:rsidRPr="005F04EB">
              <w:rPr>
                <w:sz w:val="22"/>
                <w:szCs w:val="22"/>
                <w:lang w:val="en-US"/>
              </w:rPr>
              <w:t xml:space="preserve">i, sud qarori, ajrimi yoki unga nisbatan </w:t>
            </w:r>
            <w:r w:rsidRPr="005F04EB">
              <w:rPr>
                <w:sz w:val="22"/>
                <w:szCs w:val="22"/>
                <w:lang w:val="uz-Latn-UZ"/>
              </w:rPr>
              <w:t>qo‘llaniladigan</w:t>
            </w:r>
            <w:r w:rsidRPr="005F04EB">
              <w:rPr>
                <w:sz w:val="22"/>
                <w:szCs w:val="22"/>
                <w:lang w:val="en-US"/>
              </w:rPr>
              <w:t xml:space="preserve"> qonun hujjati, qoida yoki boshqa normativ-huquqiy hujjat bilan;</w:t>
            </w:r>
          </w:p>
          <w:p w:rsidR="005F04EB" w:rsidRPr="005F04EB" w:rsidRDefault="005F04EB" w:rsidP="005F04EB">
            <w:pPr>
              <w:tabs>
                <w:tab w:val="left" w:pos="1289"/>
              </w:tabs>
              <w:rPr>
                <w:sz w:val="22"/>
                <w:szCs w:val="22"/>
                <w:lang w:val="uz-Latn-UZ"/>
              </w:rPr>
            </w:pPr>
            <w:r w:rsidRPr="005F04EB">
              <w:rPr>
                <w:sz w:val="22"/>
                <w:szCs w:val="22"/>
                <w:lang w:val="uz-Latn-UZ"/>
              </w:rPr>
              <w:lastRenderedPageBreak/>
              <w:t>- Yetkazib beruvchi va (yoki) uning ta’sischilarining ta’sis hujjatlari yoki har qanday ichki mahalliy huquqiy hujjatlari bilan;</w:t>
            </w:r>
          </w:p>
          <w:p w:rsidR="005F04EB" w:rsidRPr="005F04EB" w:rsidRDefault="005F04EB" w:rsidP="005F04EB">
            <w:pPr>
              <w:tabs>
                <w:tab w:val="left" w:pos="1289"/>
              </w:tabs>
              <w:rPr>
                <w:sz w:val="22"/>
                <w:szCs w:val="22"/>
                <w:lang w:val="uz-Latn-UZ"/>
              </w:rPr>
            </w:pPr>
            <w:r w:rsidRPr="005F04EB">
              <w:rPr>
                <w:sz w:val="22"/>
                <w:szCs w:val="22"/>
                <w:lang w:val="uz-Latn-UZ"/>
              </w:rPr>
              <w:t>-  Yetkazib beruvchiga yoki uning ta’sischilariga tegishli har qanday kelishuv yoki hujjat yoki Yetkazib beruvchining har qanday aktivi yoki uning ta’sischilarining har qanday aktivlari bilan.</w:t>
            </w:r>
          </w:p>
          <w:p w:rsidR="005F04EB" w:rsidRPr="005F04EB" w:rsidRDefault="005F04EB" w:rsidP="005F04EB">
            <w:pPr>
              <w:tabs>
                <w:tab w:val="left" w:pos="1289"/>
              </w:tabs>
              <w:rPr>
                <w:sz w:val="22"/>
                <w:szCs w:val="22"/>
                <w:lang w:val="uz-Latn-UZ"/>
              </w:rPr>
            </w:pPr>
            <w:r w:rsidRPr="005F04EB">
              <w:rPr>
                <w:sz w:val="22"/>
                <w:szCs w:val="22"/>
                <w:lang w:val="uz-Latn-UZ"/>
              </w:rPr>
              <w:t xml:space="preserve">14.3. Shartnomaga kiritilgan barcha o‘zgartirish va qo‘shimchalar, agar ular yozma ravishda rasmiylashtirilgan va Tomonlarning tegishli vakolatli vakillari tomonidan imzolangan bo‘lsa, haqiqiy hisoblanadi. </w:t>
            </w:r>
          </w:p>
          <w:p w:rsidR="005F04EB" w:rsidRPr="005F04EB" w:rsidRDefault="005F04EB" w:rsidP="005F04EB">
            <w:pPr>
              <w:tabs>
                <w:tab w:val="left" w:pos="1289"/>
              </w:tabs>
              <w:rPr>
                <w:sz w:val="22"/>
                <w:szCs w:val="22"/>
                <w:lang w:val="uz-Latn-UZ"/>
              </w:rPr>
            </w:pPr>
            <w:r w:rsidRPr="005F04EB">
              <w:rPr>
                <w:sz w:val="22"/>
                <w:szCs w:val="22"/>
                <w:lang w:val="uz-Latn-UZ"/>
              </w:rPr>
              <w:t>14.4. Tomonlarning hech biri boshqa Tomonning yozma roziligisiz mazkur Shartnoma bo‘yicha o‘z huquq va majburiyatlarini uchinchi tomonga o‘tkazishga haqli emas.</w:t>
            </w:r>
          </w:p>
          <w:p w:rsidR="005F04EB" w:rsidRPr="005F04EB" w:rsidRDefault="005F04EB" w:rsidP="005F04EB">
            <w:pPr>
              <w:tabs>
                <w:tab w:val="left" w:pos="1289"/>
              </w:tabs>
              <w:rPr>
                <w:sz w:val="22"/>
                <w:szCs w:val="22"/>
                <w:lang w:val="uz-Latn-UZ"/>
              </w:rPr>
            </w:pPr>
            <w:r w:rsidRPr="005F04EB">
              <w:rPr>
                <w:sz w:val="22"/>
                <w:szCs w:val="22"/>
                <w:lang w:val="uz-Latn-UZ"/>
              </w:rPr>
              <w:t>14.5. Tomonlarning manzili, shuningdek, bank va boshqa rekvizitlari o‘zgargan taqdirda, Tomon boshqa Tomonni o‘zgartirilgan kundan boshlab 5 (besh) kalendar kuni ichida bu haqda xabardor qilishi shart. Belgilangan majburiyat bajarilmagan taqdirda, avvalgi rekvizitlar bo‘yicha ijro ushbu Shartnoma doirasida majburiyatlarning to‘g‘ri bajarilishi hisoblanadi.</w:t>
            </w:r>
          </w:p>
          <w:p w:rsidR="005F04EB" w:rsidRPr="005F04EB" w:rsidRDefault="0035565F" w:rsidP="005F04EB">
            <w:pPr>
              <w:tabs>
                <w:tab w:val="left" w:pos="1289"/>
              </w:tabs>
              <w:rPr>
                <w:sz w:val="22"/>
                <w:szCs w:val="22"/>
                <w:lang w:val="en-US"/>
              </w:rPr>
            </w:pPr>
            <w:r>
              <w:rPr>
                <w:sz w:val="22"/>
                <w:szCs w:val="22"/>
                <w:lang w:val="en-US"/>
              </w:rPr>
              <w:t>14.6</w:t>
            </w:r>
            <w:r w:rsidR="005F04EB" w:rsidRPr="005F04EB">
              <w:rPr>
                <w:sz w:val="22"/>
                <w:szCs w:val="22"/>
                <w:lang w:val="en-US"/>
              </w:rPr>
              <w:t>. Mazkur Shartnomada nazarda tutilmagan barcha hollarda Tomonlar O‘zbekiston Respublikasining amaldagi qonunchiligiga amal qiladilar.</w:t>
            </w:r>
          </w:p>
          <w:p w:rsidR="005F04EB" w:rsidRPr="005F04EB" w:rsidRDefault="0035565F" w:rsidP="005F04EB">
            <w:pPr>
              <w:tabs>
                <w:tab w:val="left" w:pos="1289"/>
              </w:tabs>
              <w:rPr>
                <w:sz w:val="22"/>
                <w:szCs w:val="22"/>
                <w:lang w:val="en-US"/>
              </w:rPr>
            </w:pPr>
            <w:r>
              <w:rPr>
                <w:sz w:val="22"/>
                <w:szCs w:val="22"/>
                <w:lang w:val="en-US"/>
              </w:rPr>
              <w:t>14.7</w:t>
            </w:r>
            <w:r w:rsidR="005F04EB" w:rsidRPr="005F04EB">
              <w:rPr>
                <w:sz w:val="22"/>
                <w:szCs w:val="22"/>
                <w:lang w:val="en-US"/>
              </w:rPr>
              <w:t>. Mazkur Shartnomaning barcha ilovalari uning ajralmas qismi hisoblanadi.</w:t>
            </w:r>
          </w:p>
          <w:p w:rsidR="005F04EB" w:rsidRPr="005F04EB" w:rsidRDefault="0035565F" w:rsidP="005F04EB">
            <w:pPr>
              <w:tabs>
                <w:tab w:val="left" w:pos="1289"/>
              </w:tabs>
              <w:rPr>
                <w:sz w:val="22"/>
                <w:szCs w:val="22"/>
                <w:lang w:val="en-US"/>
              </w:rPr>
            </w:pPr>
            <w:r>
              <w:rPr>
                <w:sz w:val="22"/>
                <w:szCs w:val="22"/>
                <w:lang w:val="en-US"/>
              </w:rPr>
              <w:t>14.8</w:t>
            </w:r>
            <w:r w:rsidR="005F04EB" w:rsidRPr="005F04EB">
              <w:rPr>
                <w:sz w:val="22"/>
                <w:szCs w:val="22"/>
                <w:lang w:val="en-US"/>
              </w:rPr>
              <w:t>. Tomonlar mazkur Shartnomaga muvofiq yoki unga aloqador ravishda bir-biriga yo‘llaydigan barcha xabarlar va bildirishnomalar rus tilida tuzilishi va quyidagi tarzda yuborilishi kerak:</w:t>
            </w:r>
          </w:p>
          <w:p w:rsidR="005F04EB" w:rsidRPr="005F04EB" w:rsidRDefault="005F04EB" w:rsidP="005F04EB">
            <w:pPr>
              <w:tabs>
                <w:tab w:val="left" w:pos="1289"/>
              </w:tabs>
              <w:rPr>
                <w:sz w:val="22"/>
                <w:szCs w:val="22"/>
                <w:lang w:val="en-US"/>
              </w:rPr>
            </w:pPr>
            <w:r w:rsidRPr="005F04EB">
              <w:rPr>
                <w:sz w:val="22"/>
                <w:szCs w:val="22"/>
              </w:rPr>
              <w:t>а</w:t>
            </w:r>
            <w:r w:rsidRPr="005F04EB">
              <w:rPr>
                <w:sz w:val="22"/>
                <w:szCs w:val="22"/>
                <w:lang w:val="en-US"/>
              </w:rPr>
              <w:t>) mazkur Shartnoma Tomonining vakolatli vakiliga yoki har qanday xodimiga qabul qilish tilxati ostida shaxsan topshiriladi;</w:t>
            </w:r>
          </w:p>
          <w:p w:rsidR="005F04EB" w:rsidRPr="005F04EB" w:rsidRDefault="005F04EB" w:rsidP="005F04EB">
            <w:pPr>
              <w:tabs>
                <w:tab w:val="left" w:pos="1289"/>
              </w:tabs>
              <w:rPr>
                <w:sz w:val="22"/>
                <w:szCs w:val="22"/>
                <w:lang w:val="en-US"/>
              </w:rPr>
            </w:pPr>
            <w:r w:rsidRPr="005F04EB">
              <w:rPr>
                <w:sz w:val="22"/>
                <w:szCs w:val="22"/>
                <w:lang w:val="en-US"/>
              </w:rPr>
              <w:t>b) bunday imkoniyat bo</w:t>
            </w:r>
            <w:r w:rsidRPr="005F04EB">
              <w:rPr>
                <w:sz w:val="22"/>
                <w:szCs w:val="22"/>
                <w:lang w:val="uz-Latn-UZ"/>
              </w:rPr>
              <w:t>‘</w:t>
            </w:r>
            <w:r w:rsidRPr="005F04EB">
              <w:rPr>
                <w:sz w:val="22"/>
                <w:szCs w:val="22"/>
                <w:lang w:val="en-US"/>
              </w:rPr>
              <w:t>lmasa, topshirilganligi to‘g‘risida bildirishnoma bilan buyurtma xat orqali yuboriladi;</w:t>
            </w:r>
          </w:p>
          <w:p w:rsidR="005F04EB" w:rsidRPr="005F04EB" w:rsidRDefault="005F04EB" w:rsidP="005F04EB">
            <w:pPr>
              <w:tabs>
                <w:tab w:val="left" w:pos="1289"/>
              </w:tabs>
              <w:rPr>
                <w:sz w:val="22"/>
                <w:szCs w:val="22"/>
                <w:lang w:val="en-US"/>
              </w:rPr>
            </w:pPr>
            <w:r w:rsidRPr="005F04EB">
              <w:rPr>
                <w:sz w:val="22"/>
                <w:szCs w:val="22"/>
                <w:lang w:val="en-US"/>
              </w:rPr>
              <w:t>v) elektron pochta orqali yuboriladi.</w:t>
            </w:r>
          </w:p>
          <w:p w:rsidR="005F04EB" w:rsidRPr="005F04EB" w:rsidRDefault="005F04EB" w:rsidP="005F04EB">
            <w:pPr>
              <w:tabs>
                <w:tab w:val="left" w:pos="1289"/>
              </w:tabs>
              <w:rPr>
                <w:sz w:val="22"/>
                <w:szCs w:val="22"/>
                <w:lang w:val="en-US"/>
              </w:rPr>
            </w:pPr>
          </w:p>
          <w:p w:rsidR="0035565F" w:rsidRPr="0035565F" w:rsidRDefault="0035565F" w:rsidP="0035565F">
            <w:pPr>
              <w:tabs>
                <w:tab w:val="left" w:pos="1289"/>
              </w:tabs>
              <w:rPr>
                <w:sz w:val="22"/>
                <w:szCs w:val="22"/>
                <w:lang w:val="en-US"/>
              </w:rPr>
            </w:pPr>
            <w:r>
              <w:rPr>
                <w:sz w:val="22"/>
                <w:szCs w:val="22"/>
                <w:lang w:val="en-US"/>
              </w:rPr>
              <w:t>14.9</w:t>
            </w:r>
            <w:r w:rsidR="005F04EB" w:rsidRPr="005F04EB">
              <w:rPr>
                <w:sz w:val="22"/>
                <w:szCs w:val="22"/>
                <w:lang w:val="en-US"/>
              </w:rPr>
              <w:t xml:space="preserve">. </w:t>
            </w:r>
            <w:r w:rsidRPr="0035565F">
              <w:rPr>
                <w:sz w:val="22"/>
                <w:szCs w:val="22"/>
                <w:lang w:val="en-US"/>
              </w:rPr>
              <w:t>Ushbu Shartnoma Tomonlar xohishiga ko‘ra bir xil yuridik kuchga ega bo‘lgan ikki nusxada o‘zbek va rus tillarida tuzilgan.</w:t>
            </w:r>
          </w:p>
          <w:p w:rsidR="0035565F" w:rsidRPr="0035565F" w:rsidRDefault="0035565F" w:rsidP="0035565F">
            <w:pPr>
              <w:tabs>
                <w:tab w:val="left" w:pos="1289"/>
              </w:tabs>
              <w:rPr>
                <w:sz w:val="22"/>
                <w:szCs w:val="22"/>
                <w:lang w:val="en-US"/>
              </w:rPr>
            </w:pPr>
          </w:p>
          <w:p w:rsidR="005F04EB" w:rsidRPr="005F04EB" w:rsidRDefault="0035565F" w:rsidP="0035565F">
            <w:pPr>
              <w:tabs>
                <w:tab w:val="left" w:pos="1289"/>
              </w:tabs>
              <w:rPr>
                <w:sz w:val="22"/>
                <w:szCs w:val="22"/>
                <w:lang w:val="en-US"/>
              </w:rPr>
            </w:pPr>
            <w:r w:rsidRPr="0035565F">
              <w:rPr>
                <w:sz w:val="22"/>
                <w:szCs w:val="22"/>
                <w:lang w:val="en-US"/>
              </w:rPr>
              <w:t>Shartnomaning o‘zbek va rus tilidagi matnlari o‘rtasida nomuvofiqlik yuzaga kelgan taqdirda, sharhlashda o‘zbek tilidagi matni ustuvor hisoblanadi.</w:t>
            </w:r>
          </w:p>
          <w:p w:rsidR="0035565F" w:rsidRPr="004C4E1D" w:rsidRDefault="0035565F" w:rsidP="0035565F">
            <w:pPr>
              <w:tabs>
                <w:tab w:val="left" w:pos="1289"/>
              </w:tabs>
              <w:ind w:left="720"/>
              <w:rPr>
                <w:bCs/>
                <w:sz w:val="22"/>
                <w:szCs w:val="22"/>
                <w:lang w:val="en-US"/>
              </w:rPr>
            </w:pPr>
          </w:p>
          <w:p w:rsidR="0035565F" w:rsidRPr="0035565F" w:rsidRDefault="0035565F" w:rsidP="0035565F">
            <w:pPr>
              <w:tabs>
                <w:tab w:val="left" w:pos="1289"/>
              </w:tabs>
              <w:ind w:left="720"/>
              <w:rPr>
                <w:sz w:val="22"/>
                <w:szCs w:val="22"/>
              </w:rPr>
            </w:pPr>
            <w:r w:rsidRPr="0035565F">
              <w:rPr>
                <w:bCs/>
                <w:sz w:val="22"/>
                <w:szCs w:val="22"/>
              </w:rPr>
              <w:t>Ilovalar:</w:t>
            </w:r>
          </w:p>
          <w:p w:rsidR="005F04EB" w:rsidRPr="005F04EB" w:rsidRDefault="005F04EB" w:rsidP="0039759D">
            <w:pPr>
              <w:numPr>
                <w:ilvl w:val="0"/>
                <w:numId w:val="5"/>
              </w:numPr>
              <w:tabs>
                <w:tab w:val="left" w:pos="1289"/>
              </w:tabs>
              <w:rPr>
                <w:sz w:val="22"/>
                <w:szCs w:val="22"/>
              </w:rPr>
            </w:pPr>
            <w:r w:rsidRPr="005F04EB">
              <w:rPr>
                <w:sz w:val="22"/>
                <w:szCs w:val="22"/>
              </w:rPr>
              <w:t>Texnik talablar va eskizlar</w:t>
            </w:r>
          </w:p>
          <w:p w:rsidR="005F04EB" w:rsidRPr="005F04EB" w:rsidRDefault="005F04EB" w:rsidP="0039759D">
            <w:pPr>
              <w:numPr>
                <w:ilvl w:val="0"/>
                <w:numId w:val="5"/>
              </w:numPr>
              <w:tabs>
                <w:tab w:val="left" w:pos="1289"/>
              </w:tabs>
              <w:rPr>
                <w:sz w:val="22"/>
                <w:szCs w:val="22"/>
              </w:rPr>
            </w:pPr>
            <w:r w:rsidRPr="005F04EB">
              <w:rPr>
                <w:sz w:val="22"/>
                <w:szCs w:val="22"/>
              </w:rPr>
              <w:t>Spetsifikatsiya</w:t>
            </w:r>
          </w:p>
          <w:p w:rsidR="005F04EB" w:rsidRPr="005F04EB" w:rsidRDefault="005F04EB" w:rsidP="0039759D">
            <w:pPr>
              <w:tabs>
                <w:tab w:val="left" w:pos="1289"/>
              </w:tabs>
              <w:ind w:left="720"/>
              <w:rPr>
                <w:sz w:val="22"/>
                <w:szCs w:val="22"/>
              </w:rPr>
            </w:pPr>
          </w:p>
          <w:p w:rsidR="005F04EB" w:rsidRPr="005F04EB" w:rsidRDefault="005F04EB" w:rsidP="005F04EB">
            <w:pPr>
              <w:tabs>
                <w:tab w:val="left" w:pos="1289"/>
              </w:tabs>
              <w:rPr>
                <w:sz w:val="22"/>
                <w:szCs w:val="22"/>
                <w:lang w:val="en-US"/>
              </w:rPr>
            </w:pPr>
          </w:p>
          <w:p w:rsidR="007E386A" w:rsidRPr="005F04EB" w:rsidRDefault="007E386A" w:rsidP="005F04EB">
            <w:pPr>
              <w:tabs>
                <w:tab w:val="left" w:pos="1289"/>
              </w:tabs>
              <w:rPr>
                <w:sz w:val="22"/>
                <w:szCs w:val="22"/>
                <w:lang w:val="en-US"/>
              </w:rPr>
            </w:pPr>
          </w:p>
        </w:tc>
        <w:tc>
          <w:tcPr>
            <w:tcW w:w="5459" w:type="dxa"/>
          </w:tcPr>
          <w:p w:rsidR="00BB4995" w:rsidRPr="005F04EB" w:rsidRDefault="006961C8" w:rsidP="00BB4995">
            <w:pPr>
              <w:pStyle w:val="a6"/>
              <w:ind w:left="720" w:firstLine="0"/>
              <w:rPr>
                <w:b/>
                <w:color w:val="000000" w:themeColor="text1"/>
                <w:sz w:val="22"/>
                <w:szCs w:val="22"/>
              </w:rPr>
            </w:pPr>
            <w:r w:rsidRPr="005F04EB">
              <w:rPr>
                <w:b/>
                <w:color w:val="000000" w:themeColor="text1"/>
                <w:sz w:val="22"/>
                <w:szCs w:val="22"/>
              </w:rPr>
              <w:lastRenderedPageBreak/>
              <w:t>14</w:t>
            </w:r>
            <w:r w:rsidR="00BB4995" w:rsidRPr="005F04EB">
              <w:rPr>
                <w:b/>
                <w:color w:val="000000" w:themeColor="text1"/>
                <w:sz w:val="22"/>
                <w:szCs w:val="22"/>
              </w:rPr>
              <w:t>.ЗАКЛЮЧИТЕЛЬНЫЕ УСЛОВИЯ</w:t>
            </w:r>
          </w:p>
          <w:p w:rsidR="00BB4995" w:rsidRPr="005F04EB" w:rsidRDefault="00BB4995" w:rsidP="00BB4995">
            <w:pPr>
              <w:pStyle w:val="a6"/>
              <w:ind w:left="720" w:firstLine="0"/>
              <w:rPr>
                <w:b/>
                <w:color w:val="000000" w:themeColor="text1"/>
                <w:sz w:val="22"/>
                <w:szCs w:val="22"/>
              </w:rPr>
            </w:pP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 xml:space="preserve">.2. Заключение и исполнение Сторонами настоящего Договора и предусмотренных им действий не вступают и не вступят в противоречие: </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lastRenderedPageBreak/>
              <w:t xml:space="preserve">- с учредительными документами или какими-либо внутренними локальными правовыми актами </w:t>
            </w:r>
            <w:r w:rsidR="00B31F02">
              <w:rPr>
                <w:snapToGrid w:val="0"/>
                <w:color w:val="000000" w:themeColor="text1"/>
                <w:sz w:val="22"/>
                <w:szCs w:val="22"/>
              </w:rPr>
              <w:t>Исполнителя</w:t>
            </w:r>
            <w:r w:rsidRPr="005F04EB">
              <w:rPr>
                <w:snapToGrid w:val="0"/>
                <w:color w:val="000000" w:themeColor="text1"/>
                <w:sz w:val="22"/>
                <w:szCs w:val="22"/>
              </w:rPr>
              <w:t xml:space="preserve"> и (или) его учредителей;</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 xml:space="preserve">- с любым соглашением или документом, действие которого распространяется на </w:t>
            </w:r>
            <w:r w:rsidR="00B31F02">
              <w:rPr>
                <w:snapToGrid w:val="0"/>
                <w:color w:val="000000" w:themeColor="text1"/>
                <w:sz w:val="22"/>
                <w:szCs w:val="22"/>
              </w:rPr>
              <w:t>Исполнителя</w:t>
            </w:r>
            <w:r w:rsidRPr="005F04EB">
              <w:rPr>
                <w:snapToGrid w:val="0"/>
                <w:color w:val="000000" w:themeColor="text1"/>
                <w:sz w:val="22"/>
                <w:szCs w:val="22"/>
              </w:rPr>
              <w:t xml:space="preserve"> или его учредителей, или любой актив </w:t>
            </w:r>
            <w:r w:rsidR="00B31F02" w:rsidRPr="00B31F02">
              <w:rPr>
                <w:snapToGrid w:val="0"/>
                <w:color w:val="000000" w:themeColor="text1"/>
                <w:sz w:val="22"/>
                <w:szCs w:val="22"/>
              </w:rPr>
              <w:t>Исполнителя</w:t>
            </w:r>
            <w:r w:rsidRPr="005F04EB">
              <w:rPr>
                <w:snapToGrid w:val="0"/>
                <w:color w:val="000000" w:themeColor="text1"/>
                <w:sz w:val="22"/>
                <w:szCs w:val="22"/>
              </w:rPr>
              <w:t>, или любой из активов его учредителей.</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.5. В случае изменения своего адреса, а также банковских и других реквизитов Сторона обязана в течение 5 (пяти) календарных дней с момента их изменения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.6. Во всех случаях, не предусмотренных настоящим Договором, Стороны руководствуются действующим законодательством Республики Узбекистан.</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.7. Все Приложения к настоящему Договору являются его неотъемлемой частью.</w:t>
            </w:r>
          </w:p>
          <w:p w:rsidR="00BB4995" w:rsidRPr="005F04EB" w:rsidRDefault="006961C8" w:rsidP="00BB4995">
            <w:pPr>
              <w:jc w:val="both"/>
              <w:rPr>
                <w:snapToGrid w:val="0"/>
                <w:color w:val="000000" w:themeColor="text1"/>
                <w:sz w:val="22"/>
                <w:szCs w:val="22"/>
              </w:rPr>
            </w:pPr>
            <w:r w:rsidRPr="005F04EB">
              <w:rPr>
                <w:snapToGrid w:val="0"/>
                <w:color w:val="000000" w:themeColor="text1"/>
                <w:sz w:val="22"/>
                <w:szCs w:val="22"/>
              </w:rPr>
              <w:t>14</w:t>
            </w:r>
            <w:r w:rsidR="00BB4995" w:rsidRPr="005F04EB">
              <w:rPr>
                <w:snapToGrid w:val="0"/>
                <w:color w:val="000000" w:themeColor="text1"/>
                <w:sz w:val="22"/>
                <w:szCs w:val="22"/>
              </w:rPr>
              <w:t xml:space="preserve">.8. Все сообщения и уведомления, направляемые Сторонами друг другу в соответствии или в связи с настоящим Договором, должны быть составлены на </w:t>
            </w:r>
            <w:r w:rsidR="000C2F44" w:rsidRPr="005F04EB">
              <w:rPr>
                <w:snapToGrid w:val="0"/>
                <w:color w:val="000000" w:themeColor="text1"/>
                <w:sz w:val="22"/>
                <w:szCs w:val="22"/>
              </w:rPr>
              <w:t xml:space="preserve">узбекском </w:t>
            </w:r>
            <w:r w:rsidR="00BB4995" w:rsidRPr="005F04EB">
              <w:rPr>
                <w:snapToGrid w:val="0"/>
                <w:color w:val="000000" w:themeColor="text1"/>
                <w:sz w:val="22"/>
                <w:szCs w:val="22"/>
              </w:rPr>
              <w:t>языке и направлены следующим образом:</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б) при отсутствии такой возможности направляются заказным письмом с уведомлением о вручении;</w:t>
            </w:r>
          </w:p>
          <w:p w:rsidR="00BB4995" w:rsidRPr="005F04EB" w:rsidRDefault="00BB4995" w:rsidP="00BB4995">
            <w:pPr>
              <w:jc w:val="both"/>
              <w:rPr>
                <w:snapToGrid w:val="0"/>
                <w:color w:val="000000" w:themeColor="text1"/>
                <w:sz w:val="22"/>
                <w:szCs w:val="22"/>
              </w:rPr>
            </w:pPr>
            <w:r w:rsidRPr="005F04EB">
              <w:rPr>
                <w:snapToGrid w:val="0"/>
                <w:color w:val="000000" w:themeColor="text1"/>
                <w:sz w:val="22"/>
                <w:szCs w:val="22"/>
              </w:rPr>
              <w:t>в) направляются посредством электронной почты</w:t>
            </w:r>
            <w:r w:rsidR="000C2F44" w:rsidRPr="005F04EB">
              <w:rPr>
                <w:snapToGrid w:val="0"/>
                <w:color w:val="000000" w:themeColor="text1"/>
                <w:sz w:val="22"/>
                <w:szCs w:val="22"/>
              </w:rPr>
              <w:t xml:space="preserve"> указанный в реквезитах</w:t>
            </w:r>
            <w:r w:rsidRPr="005F04EB">
              <w:rPr>
                <w:snapToGrid w:val="0"/>
                <w:color w:val="000000" w:themeColor="text1"/>
                <w:sz w:val="22"/>
                <w:szCs w:val="22"/>
              </w:rPr>
              <w:t>.</w:t>
            </w:r>
          </w:p>
          <w:p w:rsidR="0035565F" w:rsidRPr="0035565F" w:rsidRDefault="006961C8" w:rsidP="0035565F">
            <w:pPr>
              <w:jc w:val="both"/>
              <w:rPr>
                <w:snapToGrid w:val="0"/>
                <w:color w:val="000000" w:themeColor="text1"/>
                <w:sz w:val="22"/>
                <w:szCs w:val="22"/>
              </w:rPr>
            </w:pPr>
            <w:r w:rsidRPr="005F04EB">
              <w:rPr>
                <w:snapToGrid w:val="0"/>
                <w:color w:val="000000" w:themeColor="text1"/>
                <w:sz w:val="22"/>
                <w:szCs w:val="22"/>
              </w:rPr>
              <w:t>14</w:t>
            </w:r>
            <w:r w:rsidR="001F20ED" w:rsidRPr="005F04EB">
              <w:rPr>
                <w:snapToGrid w:val="0"/>
                <w:color w:val="000000" w:themeColor="text1"/>
                <w:sz w:val="22"/>
                <w:szCs w:val="22"/>
              </w:rPr>
              <w:t xml:space="preserve">.9. </w:t>
            </w:r>
            <w:r w:rsidR="0035565F" w:rsidRPr="0035565F">
              <w:rPr>
                <w:snapToGrid w:val="0"/>
                <w:color w:val="000000" w:themeColor="text1"/>
                <w:sz w:val="22"/>
                <w:szCs w:val="22"/>
              </w:rPr>
              <w:t>Настоящий Договор составлен в двух экземплярах, на узбекском и русском языках по волеизъявлению Сторон, имеющих одинаковую юридическую силу.</w:t>
            </w:r>
          </w:p>
          <w:p w:rsidR="00C23ABF" w:rsidRPr="005F04EB" w:rsidRDefault="0035565F" w:rsidP="0035565F">
            <w:pPr>
              <w:jc w:val="both"/>
              <w:rPr>
                <w:snapToGrid w:val="0"/>
                <w:color w:val="000000" w:themeColor="text1"/>
                <w:sz w:val="22"/>
                <w:szCs w:val="22"/>
              </w:rPr>
            </w:pPr>
            <w:r w:rsidRPr="0035565F">
              <w:rPr>
                <w:snapToGrid w:val="0"/>
                <w:color w:val="000000" w:themeColor="text1"/>
                <w:sz w:val="22"/>
                <w:szCs w:val="22"/>
              </w:rPr>
              <w:t>В случае разночтения между узбекской и русской версией Договора, узбекская версия будет иметь преимущество в толковании.</w:t>
            </w:r>
          </w:p>
          <w:p w:rsidR="00C23ABF" w:rsidRPr="005F04EB" w:rsidRDefault="00C23ABF" w:rsidP="00A34F3A">
            <w:pPr>
              <w:jc w:val="both"/>
              <w:rPr>
                <w:snapToGrid w:val="0"/>
                <w:color w:val="000000" w:themeColor="text1"/>
                <w:sz w:val="22"/>
                <w:szCs w:val="22"/>
              </w:rPr>
            </w:pPr>
          </w:p>
          <w:p w:rsidR="00A34F3A" w:rsidRPr="005F04EB" w:rsidRDefault="00A34F3A" w:rsidP="00A34F3A">
            <w:pPr>
              <w:jc w:val="both"/>
              <w:rPr>
                <w:snapToGrid w:val="0"/>
                <w:color w:val="000000" w:themeColor="text1"/>
                <w:sz w:val="22"/>
                <w:szCs w:val="22"/>
              </w:rPr>
            </w:pPr>
            <w:r w:rsidRPr="005F04EB">
              <w:rPr>
                <w:snapToGrid w:val="0"/>
                <w:color w:val="000000" w:themeColor="text1"/>
                <w:sz w:val="22"/>
                <w:szCs w:val="22"/>
              </w:rPr>
              <w:t>Приложения:</w:t>
            </w:r>
          </w:p>
          <w:p w:rsidR="00A34F3A" w:rsidRPr="005F04EB" w:rsidRDefault="00A34F3A" w:rsidP="00A34F3A">
            <w:pPr>
              <w:jc w:val="both"/>
              <w:rPr>
                <w:snapToGrid w:val="0"/>
                <w:color w:val="000000" w:themeColor="text1"/>
                <w:sz w:val="22"/>
                <w:szCs w:val="22"/>
              </w:rPr>
            </w:pPr>
            <w:r w:rsidRPr="005F04EB">
              <w:rPr>
                <w:snapToGrid w:val="0"/>
                <w:color w:val="000000" w:themeColor="text1"/>
                <w:sz w:val="22"/>
                <w:szCs w:val="22"/>
              </w:rPr>
              <w:t>1.</w:t>
            </w:r>
            <w:r w:rsidR="009F3BCD" w:rsidRPr="005F04EB">
              <w:rPr>
                <w:snapToGrid w:val="0"/>
                <w:color w:val="000000" w:themeColor="text1"/>
                <w:sz w:val="22"/>
                <w:szCs w:val="22"/>
              </w:rPr>
              <w:t>Технические требования и эскизы</w:t>
            </w:r>
          </w:p>
          <w:p w:rsidR="00A34F3A" w:rsidRPr="005F04EB" w:rsidRDefault="00A34F3A" w:rsidP="00A34F3A">
            <w:pPr>
              <w:jc w:val="both"/>
              <w:rPr>
                <w:snapToGrid w:val="0"/>
                <w:color w:val="000000" w:themeColor="text1"/>
                <w:sz w:val="22"/>
                <w:szCs w:val="22"/>
              </w:rPr>
            </w:pPr>
            <w:r w:rsidRPr="005F04EB">
              <w:rPr>
                <w:snapToGrid w:val="0"/>
                <w:color w:val="000000" w:themeColor="text1"/>
                <w:sz w:val="22"/>
                <w:szCs w:val="22"/>
              </w:rPr>
              <w:t>2.</w:t>
            </w:r>
            <w:r w:rsidR="009F3BCD" w:rsidRPr="005F04EB">
              <w:rPr>
                <w:snapToGrid w:val="0"/>
                <w:color w:val="000000" w:themeColor="text1"/>
                <w:sz w:val="22"/>
                <w:szCs w:val="22"/>
              </w:rPr>
              <w:t>Спецификация</w:t>
            </w:r>
          </w:p>
          <w:p w:rsidR="00A34F3A" w:rsidRPr="005F04EB" w:rsidRDefault="009F3BCD" w:rsidP="009F3BCD">
            <w:pPr>
              <w:jc w:val="both"/>
              <w:rPr>
                <w:snapToGrid w:val="0"/>
                <w:sz w:val="22"/>
                <w:szCs w:val="22"/>
              </w:rPr>
            </w:pPr>
            <w:r w:rsidRPr="005F04EB">
              <w:rPr>
                <w:snapToGrid w:val="0"/>
                <w:sz w:val="22"/>
                <w:szCs w:val="22"/>
              </w:rPr>
              <w:t xml:space="preserve"> </w:t>
            </w:r>
          </w:p>
        </w:tc>
      </w:tr>
      <w:tr w:rsidR="007E386A" w:rsidRPr="005F04EB" w:rsidTr="000E48FA">
        <w:trPr>
          <w:trHeight w:val="3277"/>
        </w:trPr>
        <w:tc>
          <w:tcPr>
            <w:tcW w:w="5459" w:type="dxa"/>
          </w:tcPr>
          <w:p w:rsidR="0035565F" w:rsidRPr="00E40E5B" w:rsidRDefault="0035565F" w:rsidP="0035565F">
            <w:pPr>
              <w:spacing w:line="276" w:lineRule="auto"/>
              <w:rPr>
                <w:b/>
                <w:sz w:val="24"/>
                <w:szCs w:val="24"/>
              </w:rPr>
            </w:pPr>
            <w:bookmarkStart w:id="1" w:name="_Ref139858686"/>
          </w:p>
          <w:p w:rsidR="0035565F" w:rsidRPr="00E40E5B" w:rsidRDefault="0035565F" w:rsidP="0035565F">
            <w:pPr>
              <w:spacing w:line="276" w:lineRule="auto"/>
              <w:jc w:val="center"/>
              <w:rPr>
                <w:b/>
                <w:sz w:val="24"/>
                <w:szCs w:val="24"/>
              </w:rPr>
            </w:pPr>
            <w:r w:rsidRPr="00E40E5B">
              <w:rPr>
                <w:b/>
                <w:sz w:val="24"/>
                <w:szCs w:val="24"/>
              </w:rPr>
              <w:t>15.ЮРИДИЧЕСКИЕ АДРЕСА, БАНКОВСКИЕ РЕКВИЗИТЫ И ПОДПИСИ СТОРОН:</w:t>
            </w:r>
          </w:p>
          <w:p w:rsidR="0035565F" w:rsidRPr="00E40E5B" w:rsidRDefault="0035565F" w:rsidP="007E386A">
            <w:pPr>
              <w:spacing w:line="276" w:lineRule="auto"/>
              <w:jc w:val="center"/>
              <w:rPr>
                <w:b/>
                <w:sz w:val="24"/>
                <w:szCs w:val="24"/>
              </w:rPr>
            </w:pPr>
          </w:p>
          <w:p w:rsidR="0035565F" w:rsidRPr="00E40E5B" w:rsidRDefault="0035565F" w:rsidP="007E386A">
            <w:pPr>
              <w:spacing w:line="276" w:lineRule="auto"/>
              <w:jc w:val="center"/>
              <w:rPr>
                <w:b/>
                <w:sz w:val="24"/>
                <w:szCs w:val="24"/>
              </w:rPr>
            </w:pPr>
          </w:p>
          <w:p w:rsidR="0035565F" w:rsidRPr="00E40E5B" w:rsidRDefault="0035565F" w:rsidP="007E386A">
            <w:pPr>
              <w:spacing w:line="276" w:lineRule="auto"/>
              <w:jc w:val="center"/>
              <w:rPr>
                <w:b/>
                <w:sz w:val="24"/>
                <w:szCs w:val="24"/>
              </w:rPr>
            </w:pPr>
          </w:p>
          <w:p w:rsidR="00E40E5B" w:rsidRPr="00E40E5B" w:rsidRDefault="00E40E5B" w:rsidP="00E40E5B">
            <w:pPr>
              <w:autoSpaceDE w:val="0"/>
              <w:autoSpaceDN w:val="0"/>
              <w:adjustRightInd w:val="0"/>
              <w:spacing w:after="160" w:line="259" w:lineRule="auto"/>
              <w:jc w:val="center"/>
              <w:rPr>
                <w:b/>
                <w:sz w:val="24"/>
                <w:szCs w:val="24"/>
                <w:lang w:val="en-US"/>
              </w:rPr>
            </w:pPr>
            <w:r w:rsidRPr="00E40E5B">
              <w:rPr>
                <w:b/>
                <w:sz w:val="24"/>
                <w:szCs w:val="24"/>
                <w:lang w:val="en-US"/>
              </w:rPr>
              <w:t>«</w:t>
            </w:r>
            <w:r w:rsidR="00B31F02">
              <w:rPr>
                <w:b/>
                <w:sz w:val="24"/>
                <w:szCs w:val="24"/>
              </w:rPr>
              <w:t>Исполнитель</w:t>
            </w:r>
            <w:r w:rsidRPr="00E40E5B">
              <w:rPr>
                <w:b/>
                <w:sz w:val="24"/>
                <w:szCs w:val="24"/>
                <w:lang w:val="en-US"/>
              </w:rPr>
              <w:t>»</w:t>
            </w:r>
          </w:p>
          <w:p w:rsidR="00E40E5B" w:rsidRPr="00E40E5B" w:rsidRDefault="00E40E5B" w:rsidP="00E40E5B">
            <w:pPr>
              <w:autoSpaceDE w:val="0"/>
              <w:autoSpaceDN w:val="0"/>
              <w:adjustRightInd w:val="0"/>
              <w:spacing w:after="160" w:line="259" w:lineRule="auto"/>
              <w:ind w:firstLine="33"/>
              <w:jc w:val="center"/>
              <w:rPr>
                <w:b/>
                <w:sz w:val="24"/>
                <w:szCs w:val="24"/>
                <w:lang w:val="en-US"/>
              </w:rPr>
            </w:pPr>
            <w:r w:rsidRPr="00E40E5B">
              <w:rPr>
                <w:b/>
                <w:sz w:val="24"/>
                <w:szCs w:val="24"/>
                <w:lang w:val="en-US"/>
              </w:rPr>
              <w:t xml:space="preserve"> «</w:t>
            </w:r>
            <w:r w:rsidR="00F2503D" w:rsidRPr="00E40E5B">
              <w:rPr>
                <w:b/>
                <w:sz w:val="24"/>
                <w:szCs w:val="24"/>
                <w:lang w:val="en-US"/>
              </w:rPr>
              <w:t xml:space="preserve"> </w:t>
            </w:r>
            <w:r w:rsidRPr="00E40E5B">
              <w:rPr>
                <w:b/>
                <w:sz w:val="24"/>
                <w:szCs w:val="24"/>
                <w:lang w:val="en-US"/>
              </w:rPr>
              <w:t>»</w:t>
            </w:r>
          </w:p>
          <w:p w:rsidR="00E40E5B" w:rsidRPr="00E40E5B" w:rsidRDefault="00E40E5B" w:rsidP="00E40E5B">
            <w:pPr>
              <w:autoSpaceDE w:val="0"/>
              <w:autoSpaceDN w:val="0"/>
              <w:adjustRightInd w:val="0"/>
              <w:spacing w:after="160" w:line="259" w:lineRule="auto"/>
              <w:ind w:firstLine="33"/>
              <w:rPr>
                <w:b/>
                <w:sz w:val="24"/>
                <w:szCs w:val="24"/>
                <w:lang w:val="en-US"/>
              </w:rPr>
            </w:pPr>
          </w:p>
          <w:p w:rsidR="00130E17" w:rsidRPr="00E40E5B" w:rsidRDefault="00130E17" w:rsidP="00E40E5B">
            <w:pPr>
              <w:pStyle w:val="a6"/>
              <w:ind w:firstLine="0"/>
              <w:jc w:val="left"/>
              <w:rPr>
                <w:sz w:val="24"/>
                <w:szCs w:val="24"/>
                <w:lang w:val="uz-Cyrl-UZ"/>
              </w:rPr>
            </w:pPr>
          </w:p>
        </w:tc>
        <w:tc>
          <w:tcPr>
            <w:tcW w:w="5459" w:type="dxa"/>
          </w:tcPr>
          <w:p w:rsidR="0035565F" w:rsidRPr="00CC2A63" w:rsidRDefault="0035565F" w:rsidP="0035565F">
            <w:pPr>
              <w:spacing w:line="276" w:lineRule="auto"/>
              <w:rPr>
                <w:b/>
                <w:sz w:val="24"/>
                <w:szCs w:val="24"/>
                <w:lang w:val="en-US"/>
              </w:rPr>
            </w:pPr>
          </w:p>
          <w:p w:rsidR="0035565F" w:rsidRPr="00E40E5B" w:rsidRDefault="0035565F" w:rsidP="0035565F">
            <w:pPr>
              <w:spacing w:line="276" w:lineRule="auto"/>
              <w:jc w:val="center"/>
              <w:rPr>
                <w:b/>
                <w:sz w:val="24"/>
                <w:szCs w:val="24"/>
                <w:lang w:val="uz-Cyrl-UZ"/>
              </w:rPr>
            </w:pPr>
            <w:r w:rsidRPr="00E40E5B">
              <w:rPr>
                <w:b/>
                <w:sz w:val="24"/>
                <w:szCs w:val="24"/>
                <w:lang w:val="uz-Latn-UZ"/>
              </w:rPr>
              <w:t>15. TOMONLARNING YURIDIK MANZILLARI, BANK REKVIZITLARI VA IMZOLARI:</w:t>
            </w:r>
          </w:p>
          <w:p w:rsidR="0035565F" w:rsidRPr="00E40E5B" w:rsidRDefault="0035565F" w:rsidP="007E386A">
            <w:pPr>
              <w:spacing w:line="276" w:lineRule="auto"/>
              <w:jc w:val="center"/>
              <w:rPr>
                <w:b/>
                <w:sz w:val="24"/>
                <w:szCs w:val="24"/>
                <w:lang w:val="uz-Cyrl-UZ"/>
              </w:rPr>
            </w:pPr>
          </w:p>
          <w:p w:rsidR="0035565F" w:rsidRPr="00E40E5B" w:rsidRDefault="0035565F" w:rsidP="007E386A">
            <w:pPr>
              <w:spacing w:line="276" w:lineRule="auto"/>
              <w:jc w:val="center"/>
              <w:rPr>
                <w:b/>
                <w:sz w:val="24"/>
                <w:szCs w:val="24"/>
                <w:lang w:val="uz-Cyrl-UZ"/>
              </w:rPr>
            </w:pPr>
          </w:p>
          <w:p w:rsidR="00E40E5B" w:rsidRPr="00E40E5B" w:rsidRDefault="00E40E5B" w:rsidP="00E40E5B">
            <w:pPr>
              <w:spacing w:after="160" w:line="276" w:lineRule="auto"/>
              <w:jc w:val="center"/>
              <w:rPr>
                <w:rFonts w:eastAsiaTheme="minorHAnsi"/>
                <w:b/>
                <w:sz w:val="24"/>
                <w:szCs w:val="24"/>
                <w:lang w:val="uz-Latn-UZ" w:eastAsia="en-US"/>
              </w:rPr>
            </w:pPr>
            <w:r w:rsidRPr="00E40E5B">
              <w:rPr>
                <w:rFonts w:eastAsiaTheme="minorHAnsi"/>
                <w:b/>
                <w:sz w:val="24"/>
                <w:szCs w:val="24"/>
                <w:lang w:val="uz-Latn-UZ" w:eastAsia="en-US"/>
              </w:rPr>
              <w:t>«Заказчик»</w:t>
            </w:r>
          </w:p>
          <w:p w:rsidR="00E40E5B" w:rsidRPr="00E40E5B" w:rsidRDefault="00E40E5B" w:rsidP="00E40E5B">
            <w:pPr>
              <w:spacing w:after="160" w:line="276" w:lineRule="auto"/>
              <w:jc w:val="center"/>
              <w:rPr>
                <w:rFonts w:eastAsiaTheme="minorHAnsi"/>
                <w:b/>
                <w:sz w:val="24"/>
                <w:szCs w:val="24"/>
                <w:lang w:val="uz-Latn-UZ" w:eastAsia="en-US"/>
              </w:rPr>
            </w:pPr>
            <w:r w:rsidRPr="00E40E5B">
              <w:rPr>
                <w:rFonts w:eastAsiaTheme="minorHAnsi"/>
                <w:b/>
                <w:sz w:val="24"/>
                <w:szCs w:val="24"/>
                <w:lang w:val="uz-Latn-UZ" w:eastAsia="en-US"/>
              </w:rPr>
              <w:t>ООО «UMS»</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Адрес: г.Ташкент, Юнусабадский район,</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проспект. А. Тимура, 24</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р/с: 2021 4000 3003 8198 4001</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в «Алока Банк» г. Ташкент</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МФО: 00401</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ИНН: 303020732</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ОКЭД: 61200</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Регистрационный код плательщика</w:t>
            </w:r>
          </w:p>
          <w:p w:rsidR="00E40E5B" w:rsidRPr="00E40E5B" w:rsidRDefault="00E40E5B" w:rsidP="00E40E5B">
            <w:pPr>
              <w:spacing w:after="160" w:line="276" w:lineRule="auto"/>
              <w:rPr>
                <w:rFonts w:eastAsiaTheme="minorHAnsi"/>
                <w:sz w:val="24"/>
                <w:szCs w:val="24"/>
                <w:lang w:val="uz-Latn-UZ" w:eastAsia="en-US"/>
              </w:rPr>
            </w:pPr>
            <w:r w:rsidRPr="00E40E5B">
              <w:rPr>
                <w:rFonts w:eastAsiaTheme="minorHAnsi"/>
                <w:sz w:val="24"/>
                <w:szCs w:val="24"/>
                <w:lang w:val="uz-Latn-UZ" w:eastAsia="en-US"/>
              </w:rPr>
              <w:t>НДС: 3260 3000 5463</w:t>
            </w:r>
          </w:p>
          <w:p w:rsidR="007E386A" w:rsidRPr="00E40E5B" w:rsidRDefault="007E386A" w:rsidP="00E40E5B">
            <w:pPr>
              <w:pStyle w:val="a6"/>
              <w:ind w:firstLine="0"/>
              <w:jc w:val="left"/>
              <w:rPr>
                <w:sz w:val="24"/>
                <w:szCs w:val="24"/>
                <w:lang w:val="uz-Latn-UZ"/>
              </w:rPr>
            </w:pPr>
          </w:p>
        </w:tc>
      </w:tr>
      <w:tr w:rsidR="007E386A" w:rsidRPr="005F04EB" w:rsidTr="000E48FA">
        <w:trPr>
          <w:trHeight w:val="69"/>
        </w:trPr>
        <w:tc>
          <w:tcPr>
            <w:tcW w:w="5459" w:type="dxa"/>
          </w:tcPr>
          <w:p w:rsidR="00B31F02" w:rsidRPr="00E40E5B" w:rsidRDefault="00B31F02" w:rsidP="00B31F02">
            <w:pPr>
              <w:autoSpaceDE w:val="0"/>
              <w:autoSpaceDN w:val="0"/>
              <w:adjustRightInd w:val="0"/>
              <w:spacing w:after="160" w:line="259" w:lineRule="auto"/>
              <w:jc w:val="center"/>
              <w:rPr>
                <w:b/>
                <w:sz w:val="24"/>
                <w:szCs w:val="24"/>
                <w:lang w:val="en-US"/>
              </w:rPr>
            </w:pPr>
            <w:r w:rsidRPr="00E40E5B">
              <w:rPr>
                <w:b/>
                <w:sz w:val="24"/>
                <w:szCs w:val="24"/>
                <w:lang w:val="en-US"/>
              </w:rPr>
              <w:t>«</w:t>
            </w:r>
            <w:r>
              <w:rPr>
                <w:b/>
                <w:sz w:val="24"/>
                <w:szCs w:val="24"/>
              </w:rPr>
              <w:t>Исполнитель</w:t>
            </w:r>
            <w:r w:rsidRPr="00E40E5B">
              <w:rPr>
                <w:b/>
                <w:sz w:val="24"/>
                <w:szCs w:val="24"/>
                <w:lang w:val="en-US"/>
              </w:rPr>
              <w:t>»</w:t>
            </w:r>
            <w:r>
              <w:rPr>
                <w:b/>
                <w:sz w:val="24"/>
                <w:szCs w:val="24"/>
                <w:lang w:val="en-US"/>
              </w:rPr>
              <w:t>:</w:t>
            </w:r>
          </w:p>
          <w:p w:rsidR="00E40E5B" w:rsidRPr="00E40E5B" w:rsidRDefault="00F2503D" w:rsidP="00E40E5B">
            <w:pPr>
              <w:spacing w:after="160" w:line="276" w:lineRule="auto"/>
              <w:jc w:val="center"/>
              <w:rPr>
                <w:b/>
                <w:sz w:val="24"/>
                <w:szCs w:val="24"/>
                <w:lang w:val="en-US"/>
              </w:rPr>
            </w:pPr>
            <w:r>
              <w:rPr>
                <w:b/>
                <w:sz w:val="24"/>
                <w:szCs w:val="24"/>
                <w:lang w:val="en-US"/>
              </w:rPr>
              <w:t>«</w:t>
            </w:r>
            <w:r w:rsidR="00E40E5B" w:rsidRPr="00E40E5B">
              <w:rPr>
                <w:b/>
                <w:sz w:val="24"/>
                <w:szCs w:val="24"/>
                <w:lang w:val="en-US"/>
              </w:rPr>
              <w:t>»</w:t>
            </w:r>
          </w:p>
          <w:p w:rsidR="00E40E5B" w:rsidRPr="00E40E5B" w:rsidRDefault="00E40E5B" w:rsidP="00E40E5B">
            <w:pPr>
              <w:spacing w:after="160" w:line="276" w:lineRule="auto"/>
              <w:jc w:val="center"/>
              <w:rPr>
                <w:sz w:val="24"/>
                <w:szCs w:val="24"/>
              </w:rPr>
            </w:pPr>
            <w:r w:rsidRPr="00E40E5B">
              <w:rPr>
                <w:sz w:val="24"/>
                <w:szCs w:val="24"/>
              </w:rPr>
              <w:t>Директор</w:t>
            </w:r>
          </w:p>
          <w:p w:rsidR="00E40E5B" w:rsidRPr="00E40E5B" w:rsidRDefault="00E40E5B" w:rsidP="00E40E5B">
            <w:pPr>
              <w:spacing w:after="160" w:line="276" w:lineRule="auto"/>
              <w:jc w:val="center"/>
              <w:rPr>
                <w:sz w:val="24"/>
                <w:szCs w:val="24"/>
              </w:rPr>
            </w:pPr>
          </w:p>
          <w:p w:rsidR="00E40E5B" w:rsidRPr="00E40E5B" w:rsidRDefault="00E40E5B" w:rsidP="00E40E5B">
            <w:pPr>
              <w:spacing w:after="160" w:line="276" w:lineRule="auto"/>
              <w:jc w:val="center"/>
              <w:rPr>
                <w:sz w:val="24"/>
                <w:szCs w:val="24"/>
              </w:rPr>
            </w:pPr>
          </w:p>
          <w:p w:rsidR="00E40E5B" w:rsidRPr="00E40E5B" w:rsidRDefault="00E40E5B" w:rsidP="00E40E5B">
            <w:pPr>
              <w:spacing w:after="160" w:line="276" w:lineRule="auto"/>
              <w:jc w:val="center"/>
              <w:rPr>
                <w:sz w:val="24"/>
                <w:szCs w:val="24"/>
              </w:rPr>
            </w:pPr>
            <w:r w:rsidRPr="00E40E5B">
              <w:rPr>
                <w:sz w:val="24"/>
                <w:szCs w:val="24"/>
              </w:rPr>
              <w:t>__________________ /</w:t>
            </w:r>
          </w:p>
          <w:p w:rsidR="007E386A" w:rsidRPr="00F2503D" w:rsidRDefault="00E40E5B" w:rsidP="00E40E5B">
            <w:pPr>
              <w:pStyle w:val="a6"/>
              <w:ind w:firstLine="0"/>
              <w:jc w:val="center"/>
              <w:rPr>
                <w:spacing w:val="-12"/>
                <w:sz w:val="24"/>
                <w:szCs w:val="24"/>
              </w:rPr>
            </w:pPr>
            <w:r w:rsidRPr="00E40E5B">
              <w:rPr>
                <w:sz w:val="24"/>
                <w:szCs w:val="24"/>
              </w:rPr>
              <w:t>мп</w:t>
            </w:r>
          </w:p>
        </w:tc>
        <w:tc>
          <w:tcPr>
            <w:tcW w:w="5459" w:type="dxa"/>
          </w:tcPr>
          <w:p w:rsidR="00E40E5B" w:rsidRPr="00B31F02" w:rsidRDefault="00E40E5B" w:rsidP="00E40E5B">
            <w:pPr>
              <w:pStyle w:val="a6"/>
              <w:spacing w:after="160"/>
              <w:ind w:firstLine="0"/>
              <w:jc w:val="center"/>
              <w:rPr>
                <w:b/>
                <w:sz w:val="24"/>
                <w:szCs w:val="24"/>
              </w:rPr>
            </w:pPr>
            <w:r w:rsidRPr="00B31F02">
              <w:rPr>
                <w:b/>
                <w:sz w:val="24"/>
                <w:szCs w:val="24"/>
              </w:rPr>
              <w:t>«Заказчик»:</w:t>
            </w:r>
          </w:p>
          <w:p w:rsidR="00E40E5B" w:rsidRPr="00E40E5B" w:rsidRDefault="00E40E5B" w:rsidP="00E40E5B">
            <w:pPr>
              <w:pStyle w:val="a6"/>
              <w:spacing w:after="160"/>
              <w:rPr>
                <w:b/>
                <w:sz w:val="24"/>
                <w:szCs w:val="24"/>
              </w:rPr>
            </w:pPr>
            <w:r w:rsidRPr="00F2503D">
              <w:rPr>
                <w:b/>
                <w:sz w:val="24"/>
                <w:szCs w:val="24"/>
              </w:rPr>
              <w:t xml:space="preserve">                          </w:t>
            </w:r>
            <w:r w:rsidRPr="00E40E5B">
              <w:rPr>
                <w:b/>
                <w:sz w:val="24"/>
                <w:szCs w:val="24"/>
              </w:rPr>
              <w:t>ООО «UMS»</w:t>
            </w:r>
          </w:p>
          <w:p w:rsidR="00E40E5B" w:rsidRPr="00E40E5B" w:rsidRDefault="00E40E5B" w:rsidP="00E40E5B">
            <w:pPr>
              <w:pStyle w:val="a6"/>
              <w:spacing w:after="160"/>
              <w:jc w:val="center"/>
              <w:rPr>
                <w:sz w:val="24"/>
                <w:szCs w:val="24"/>
              </w:rPr>
            </w:pPr>
            <w:r w:rsidRPr="00E40E5B">
              <w:rPr>
                <w:sz w:val="24"/>
                <w:szCs w:val="24"/>
              </w:rPr>
              <w:t>Генеральный директор</w:t>
            </w:r>
          </w:p>
          <w:p w:rsidR="00E40E5B" w:rsidRPr="00E40E5B" w:rsidRDefault="00E40E5B" w:rsidP="00E40E5B">
            <w:pPr>
              <w:pStyle w:val="a6"/>
              <w:spacing w:after="160"/>
              <w:ind w:firstLine="0"/>
              <w:jc w:val="center"/>
              <w:rPr>
                <w:sz w:val="24"/>
                <w:szCs w:val="24"/>
              </w:rPr>
            </w:pPr>
          </w:p>
          <w:p w:rsidR="00E40E5B" w:rsidRPr="00E40E5B" w:rsidRDefault="00E40E5B" w:rsidP="00E40E5B">
            <w:pPr>
              <w:pStyle w:val="a6"/>
              <w:spacing w:after="160"/>
              <w:ind w:firstLine="0"/>
              <w:jc w:val="center"/>
              <w:rPr>
                <w:sz w:val="24"/>
                <w:szCs w:val="24"/>
              </w:rPr>
            </w:pPr>
          </w:p>
          <w:p w:rsidR="00E40E5B" w:rsidRPr="00E40E5B" w:rsidRDefault="00E40E5B" w:rsidP="00E40E5B">
            <w:pPr>
              <w:pStyle w:val="a6"/>
              <w:spacing w:after="160"/>
              <w:ind w:firstLine="0"/>
              <w:jc w:val="center"/>
              <w:rPr>
                <w:sz w:val="24"/>
                <w:szCs w:val="24"/>
              </w:rPr>
            </w:pPr>
            <w:r w:rsidRPr="00E40E5B">
              <w:rPr>
                <w:sz w:val="24"/>
                <w:szCs w:val="24"/>
              </w:rPr>
              <w:t>__________________ /Арипов С.Х./</w:t>
            </w:r>
          </w:p>
          <w:p w:rsidR="00E40E5B" w:rsidRPr="00E40E5B" w:rsidRDefault="00E40E5B" w:rsidP="00E40E5B">
            <w:pPr>
              <w:pStyle w:val="a6"/>
              <w:spacing w:after="160"/>
              <w:ind w:firstLine="0"/>
              <w:jc w:val="center"/>
              <w:rPr>
                <w:sz w:val="24"/>
                <w:szCs w:val="24"/>
              </w:rPr>
            </w:pPr>
            <w:r w:rsidRPr="00E40E5B">
              <w:rPr>
                <w:sz w:val="24"/>
                <w:szCs w:val="24"/>
              </w:rPr>
              <w:t>мп</w:t>
            </w:r>
          </w:p>
          <w:p w:rsidR="007E386A" w:rsidRPr="00E40E5B" w:rsidRDefault="007E386A" w:rsidP="007E386A">
            <w:pPr>
              <w:pStyle w:val="a6"/>
              <w:spacing w:line="276" w:lineRule="auto"/>
              <w:ind w:firstLine="0"/>
              <w:jc w:val="center"/>
              <w:rPr>
                <w:spacing w:val="-12"/>
                <w:sz w:val="24"/>
                <w:szCs w:val="24"/>
              </w:rPr>
            </w:pPr>
          </w:p>
        </w:tc>
      </w:tr>
      <w:bookmarkEnd w:id="1"/>
    </w:tbl>
    <w:p w:rsidR="00D55C11" w:rsidRDefault="00D55C11"/>
    <w:p w:rsidR="00FD11EB" w:rsidRDefault="00FD11EB"/>
    <w:p w:rsidR="00FD11EB" w:rsidRDefault="00FD11EB"/>
    <w:p w:rsidR="00FD11EB" w:rsidRDefault="00FD11EB"/>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8E04BD" w:rsidRDefault="008E04BD"/>
    <w:p w:rsidR="00443E8F" w:rsidRPr="00EF0801" w:rsidRDefault="00443E8F" w:rsidP="00443E8F">
      <w:pPr>
        <w:jc w:val="right"/>
        <w:rPr>
          <w:b/>
          <w:i/>
          <w:sz w:val="24"/>
          <w:szCs w:val="23"/>
        </w:rPr>
      </w:pPr>
      <w:r w:rsidRPr="00EF0801">
        <w:rPr>
          <w:b/>
          <w:i/>
          <w:sz w:val="24"/>
          <w:szCs w:val="23"/>
        </w:rPr>
        <w:t xml:space="preserve">Приложение № 1 </w:t>
      </w:r>
    </w:p>
    <w:p w:rsidR="00443E8F" w:rsidRPr="00EF0801" w:rsidRDefault="00443E8F" w:rsidP="00443E8F">
      <w:pPr>
        <w:ind w:left="442"/>
        <w:jc w:val="right"/>
        <w:rPr>
          <w:b/>
          <w:i/>
          <w:sz w:val="23"/>
          <w:szCs w:val="23"/>
        </w:rPr>
      </w:pPr>
      <w:r w:rsidRPr="00EF0801">
        <w:rPr>
          <w:b/>
          <w:i/>
          <w:sz w:val="23"/>
          <w:szCs w:val="23"/>
        </w:rPr>
        <w:t>к Договору №_</w:t>
      </w:r>
      <w:r w:rsidRPr="00EF0801">
        <w:rPr>
          <w:b/>
          <w:i/>
          <w:sz w:val="23"/>
          <w:szCs w:val="23"/>
        </w:rPr>
        <w:softHyphen/>
      </w:r>
      <w:r w:rsidRPr="00EF0801">
        <w:rPr>
          <w:b/>
          <w:i/>
          <w:sz w:val="23"/>
          <w:szCs w:val="23"/>
        </w:rPr>
        <w:softHyphen/>
      </w:r>
      <w:r w:rsidRPr="00EF0801">
        <w:rPr>
          <w:b/>
          <w:i/>
          <w:sz w:val="23"/>
          <w:szCs w:val="23"/>
        </w:rPr>
        <w:softHyphen/>
      </w:r>
      <w:r w:rsidRPr="00EF0801">
        <w:rPr>
          <w:b/>
          <w:i/>
          <w:sz w:val="23"/>
          <w:szCs w:val="23"/>
        </w:rPr>
        <w:softHyphen/>
        <w:t xml:space="preserve">__________ </w:t>
      </w:r>
    </w:p>
    <w:p w:rsidR="00443E8F" w:rsidRPr="00EF0801" w:rsidRDefault="00443E8F" w:rsidP="00443E8F">
      <w:pPr>
        <w:ind w:left="442"/>
        <w:jc w:val="right"/>
        <w:rPr>
          <w:b/>
          <w:i/>
          <w:sz w:val="23"/>
          <w:szCs w:val="23"/>
        </w:rPr>
      </w:pPr>
      <w:r>
        <w:rPr>
          <w:b/>
          <w:i/>
          <w:sz w:val="23"/>
          <w:szCs w:val="23"/>
        </w:rPr>
        <w:t>от «_____» ________2025</w:t>
      </w:r>
      <w:r w:rsidRPr="00EF0801">
        <w:rPr>
          <w:b/>
          <w:i/>
          <w:sz w:val="23"/>
          <w:szCs w:val="23"/>
        </w:rPr>
        <w:t xml:space="preserve"> г.</w:t>
      </w:r>
    </w:p>
    <w:p w:rsidR="00443E8F" w:rsidRPr="00007C80" w:rsidRDefault="00443E8F" w:rsidP="00443E8F">
      <w:pPr>
        <w:spacing w:line="0" w:lineRule="atLeast"/>
        <w:ind w:left="440"/>
        <w:jc w:val="right"/>
        <w:rPr>
          <w:b/>
          <w:sz w:val="23"/>
          <w:szCs w:val="23"/>
        </w:rPr>
      </w:pPr>
    </w:p>
    <w:p w:rsidR="00443E8F" w:rsidRPr="00007C80" w:rsidRDefault="00443E8F" w:rsidP="00443E8F">
      <w:pPr>
        <w:spacing w:line="0" w:lineRule="atLeast"/>
        <w:ind w:left="440"/>
        <w:jc w:val="right"/>
        <w:rPr>
          <w:b/>
          <w:sz w:val="23"/>
          <w:szCs w:val="23"/>
        </w:rPr>
      </w:pPr>
    </w:p>
    <w:p w:rsidR="00443E8F" w:rsidRDefault="00443E8F" w:rsidP="00443E8F">
      <w:pPr>
        <w:spacing w:line="0" w:lineRule="atLeast"/>
        <w:ind w:left="440"/>
        <w:jc w:val="center"/>
        <w:rPr>
          <w:b/>
          <w:sz w:val="23"/>
          <w:szCs w:val="23"/>
        </w:rPr>
      </w:pPr>
      <w:r w:rsidRPr="00007C80">
        <w:rPr>
          <w:b/>
          <w:sz w:val="23"/>
          <w:szCs w:val="23"/>
        </w:rPr>
        <w:t>Технические требования и эскизы</w:t>
      </w: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39759D" w:rsidRDefault="0039759D" w:rsidP="00443E8F">
      <w:pPr>
        <w:spacing w:line="0" w:lineRule="atLeast"/>
        <w:ind w:left="440"/>
        <w:jc w:val="center"/>
        <w:rPr>
          <w:b/>
          <w:sz w:val="23"/>
          <w:szCs w:val="23"/>
        </w:rPr>
      </w:pPr>
    </w:p>
    <w:p w:rsidR="00443E8F" w:rsidRDefault="00443E8F" w:rsidP="00443E8F">
      <w:pPr>
        <w:tabs>
          <w:tab w:val="left" w:pos="1258"/>
          <w:tab w:val="left" w:pos="1260"/>
        </w:tabs>
        <w:rPr>
          <w:sz w:val="24"/>
        </w:rPr>
      </w:pPr>
    </w:p>
    <w:tbl>
      <w:tblPr>
        <w:tblStyle w:val="TableNormal"/>
        <w:tblW w:w="9850" w:type="dxa"/>
        <w:tblInd w:w="-567" w:type="dxa"/>
        <w:tblLayout w:type="fixed"/>
        <w:tblLook w:val="01E0" w:firstRow="1" w:lastRow="1" w:firstColumn="1" w:lastColumn="1" w:noHBand="0" w:noVBand="0"/>
      </w:tblPr>
      <w:tblGrid>
        <w:gridCol w:w="4962"/>
        <w:gridCol w:w="4888"/>
      </w:tblGrid>
      <w:tr w:rsidR="0039759D" w:rsidRPr="00007C80" w:rsidTr="004C4E1D">
        <w:trPr>
          <w:trHeight w:val="2369"/>
        </w:trPr>
        <w:tc>
          <w:tcPr>
            <w:tcW w:w="4962" w:type="dxa"/>
          </w:tcPr>
          <w:p w:rsidR="0039759D" w:rsidRPr="0039759D" w:rsidRDefault="0039759D" w:rsidP="004C4E1D">
            <w:pPr>
              <w:pStyle w:val="TableParagraph"/>
              <w:spacing w:line="265" w:lineRule="exact"/>
              <w:jc w:val="center"/>
              <w:rPr>
                <w:sz w:val="24"/>
                <w:lang w:val="ru-RU"/>
              </w:rPr>
            </w:pPr>
            <w:bookmarkStart w:id="2" w:name="bookmark0"/>
            <w:r w:rsidRPr="0039759D">
              <w:rPr>
                <w:sz w:val="24"/>
                <w:lang w:val="ru-RU"/>
              </w:rPr>
              <w:t>«Исполнитель»:</w:t>
            </w:r>
          </w:p>
          <w:p w:rsidR="0039759D" w:rsidRPr="0039759D" w:rsidRDefault="0039759D" w:rsidP="004C4E1D">
            <w:pPr>
              <w:pStyle w:val="TableParagraph"/>
              <w:jc w:val="center"/>
              <w:rPr>
                <w:b/>
                <w:color w:val="000000"/>
                <w:sz w:val="24"/>
                <w:szCs w:val="24"/>
                <w:lang w:val="ru-RU"/>
              </w:rPr>
            </w:pPr>
            <w:r w:rsidRPr="0039759D">
              <w:rPr>
                <w:b/>
                <w:color w:val="000000"/>
                <w:sz w:val="24"/>
                <w:szCs w:val="24"/>
                <w:lang w:val="ru-RU"/>
              </w:rPr>
              <w:t xml:space="preserve"> «»</w:t>
            </w:r>
          </w:p>
          <w:p w:rsidR="0039759D" w:rsidRPr="0039759D" w:rsidRDefault="0039759D" w:rsidP="004C4E1D">
            <w:pPr>
              <w:pStyle w:val="TableParagraph"/>
              <w:jc w:val="center"/>
              <w:rPr>
                <w:sz w:val="24"/>
                <w:lang w:val="ru-RU"/>
              </w:rPr>
            </w:pPr>
          </w:p>
          <w:p w:rsidR="0039759D" w:rsidRPr="0039759D" w:rsidRDefault="0039759D" w:rsidP="004C4E1D">
            <w:pPr>
              <w:pStyle w:val="TableParagraph"/>
              <w:jc w:val="center"/>
              <w:rPr>
                <w:sz w:val="24"/>
                <w:lang w:val="ru-RU"/>
              </w:rPr>
            </w:pPr>
            <w:r w:rsidRPr="0039759D">
              <w:rPr>
                <w:sz w:val="24"/>
                <w:lang w:val="ru-RU"/>
              </w:rPr>
              <w:t>Директор</w:t>
            </w:r>
          </w:p>
          <w:p w:rsidR="0039759D" w:rsidRPr="0039759D" w:rsidRDefault="0039759D" w:rsidP="004C4E1D">
            <w:pPr>
              <w:pStyle w:val="TableParagraph"/>
              <w:rPr>
                <w:sz w:val="24"/>
                <w:lang w:val="ru-RU"/>
              </w:rPr>
            </w:pPr>
          </w:p>
          <w:p w:rsidR="0039759D" w:rsidRPr="0039759D" w:rsidRDefault="0039759D" w:rsidP="004C4E1D">
            <w:pPr>
              <w:pStyle w:val="TableParagraph"/>
              <w:rPr>
                <w:sz w:val="24"/>
                <w:lang w:val="ru-RU"/>
              </w:rPr>
            </w:pPr>
          </w:p>
          <w:p w:rsidR="0039759D" w:rsidRPr="00007C80" w:rsidRDefault="0039759D" w:rsidP="004C4E1D">
            <w:pPr>
              <w:pStyle w:val="TableParagraph"/>
              <w:jc w:val="center"/>
              <w:rPr>
                <w:sz w:val="24"/>
              </w:rPr>
            </w:pPr>
            <w:r w:rsidRPr="00007C80">
              <w:rPr>
                <w:sz w:val="24"/>
              </w:rPr>
              <w:t>_________________</w:t>
            </w:r>
            <w:r>
              <w:rPr>
                <w:spacing w:val="-4"/>
                <w:sz w:val="24"/>
                <w:szCs w:val="24"/>
              </w:rPr>
              <w:t>/./</w:t>
            </w:r>
          </w:p>
          <w:p w:rsidR="0039759D" w:rsidRPr="00007C80" w:rsidRDefault="0039759D" w:rsidP="004C4E1D">
            <w:pPr>
              <w:pStyle w:val="TableParagraph"/>
              <w:spacing w:before="1" w:line="256" w:lineRule="exact"/>
              <w:jc w:val="center"/>
              <w:rPr>
                <w:sz w:val="24"/>
              </w:rPr>
            </w:pPr>
            <w:r w:rsidRPr="00007C80">
              <w:rPr>
                <w:sz w:val="24"/>
              </w:rPr>
              <w:t>мп</w:t>
            </w:r>
          </w:p>
        </w:tc>
        <w:tc>
          <w:tcPr>
            <w:tcW w:w="4888" w:type="dxa"/>
          </w:tcPr>
          <w:p w:rsidR="0039759D" w:rsidRPr="0039759D" w:rsidRDefault="0039759D" w:rsidP="004C4E1D">
            <w:pPr>
              <w:pStyle w:val="TableParagraph"/>
              <w:spacing w:line="265" w:lineRule="exact"/>
              <w:jc w:val="center"/>
              <w:rPr>
                <w:sz w:val="24"/>
                <w:lang w:val="ru-RU"/>
              </w:rPr>
            </w:pPr>
            <w:r w:rsidRPr="0039759D">
              <w:rPr>
                <w:sz w:val="24"/>
                <w:lang w:val="ru-RU"/>
              </w:rPr>
              <w:t>«Заказчик»:</w:t>
            </w:r>
          </w:p>
          <w:p w:rsidR="0039759D" w:rsidRPr="0039759D" w:rsidRDefault="0039759D" w:rsidP="004C4E1D">
            <w:pPr>
              <w:pStyle w:val="TableParagraph"/>
              <w:jc w:val="center"/>
              <w:rPr>
                <w:b/>
                <w:sz w:val="24"/>
                <w:lang w:val="ru-RU"/>
              </w:rPr>
            </w:pPr>
            <w:r w:rsidRPr="0039759D">
              <w:rPr>
                <w:b/>
                <w:sz w:val="24"/>
                <w:lang w:val="ru-RU"/>
              </w:rPr>
              <w:t>ООО «</w:t>
            </w:r>
            <w:r w:rsidRPr="00007C80">
              <w:rPr>
                <w:b/>
                <w:sz w:val="24"/>
              </w:rPr>
              <w:t>UMS</w:t>
            </w:r>
            <w:r w:rsidRPr="0039759D">
              <w:rPr>
                <w:b/>
                <w:sz w:val="24"/>
                <w:lang w:val="ru-RU"/>
              </w:rPr>
              <w:t>»</w:t>
            </w:r>
          </w:p>
          <w:p w:rsidR="0039759D" w:rsidRPr="0039759D" w:rsidRDefault="0039759D" w:rsidP="004C4E1D">
            <w:pPr>
              <w:pStyle w:val="TableParagraph"/>
              <w:spacing w:before="11"/>
              <w:jc w:val="center"/>
              <w:rPr>
                <w:b/>
                <w:sz w:val="23"/>
                <w:lang w:val="ru-RU"/>
              </w:rPr>
            </w:pPr>
          </w:p>
          <w:p w:rsidR="0039759D" w:rsidRPr="0039759D" w:rsidRDefault="0039759D" w:rsidP="004C4E1D">
            <w:pPr>
              <w:pStyle w:val="TableParagraph"/>
              <w:jc w:val="center"/>
              <w:rPr>
                <w:sz w:val="24"/>
                <w:lang w:val="ru-RU"/>
              </w:rPr>
            </w:pPr>
            <w:r w:rsidRPr="0039759D">
              <w:rPr>
                <w:sz w:val="24"/>
                <w:lang w:val="ru-RU"/>
              </w:rPr>
              <w:t>Генеральный директор</w:t>
            </w:r>
          </w:p>
          <w:p w:rsidR="0039759D" w:rsidRPr="0039759D" w:rsidRDefault="0039759D" w:rsidP="004C4E1D">
            <w:pPr>
              <w:pStyle w:val="TableParagraph"/>
              <w:tabs>
                <w:tab w:val="left" w:pos="3530"/>
              </w:tabs>
              <w:rPr>
                <w:sz w:val="24"/>
                <w:lang w:val="ru-RU"/>
              </w:rPr>
            </w:pPr>
          </w:p>
          <w:p w:rsidR="0039759D" w:rsidRPr="0039759D" w:rsidRDefault="0039759D" w:rsidP="004C4E1D">
            <w:pPr>
              <w:pStyle w:val="TableParagraph"/>
              <w:tabs>
                <w:tab w:val="left" w:pos="3530"/>
              </w:tabs>
              <w:rPr>
                <w:sz w:val="24"/>
                <w:lang w:val="ru-RU"/>
              </w:rPr>
            </w:pPr>
          </w:p>
          <w:p w:rsidR="0039759D" w:rsidRPr="0039759D" w:rsidRDefault="0039759D" w:rsidP="004C4E1D">
            <w:pPr>
              <w:pStyle w:val="TableParagraph"/>
              <w:tabs>
                <w:tab w:val="left" w:pos="3530"/>
              </w:tabs>
              <w:jc w:val="center"/>
              <w:rPr>
                <w:sz w:val="24"/>
                <w:lang w:val="ru-RU"/>
              </w:rPr>
            </w:pPr>
            <w:r w:rsidRPr="0039759D">
              <w:rPr>
                <w:sz w:val="24"/>
                <w:lang w:val="ru-RU"/>
              </w:rPr>
              <w:t>________________/Арипов</w:t>
            </w:r>
            <w:r w:rsidRPr="0039759D">
              <w:rPr>
                <w:spacing w:val="-2"/>
                <w:sz w:val="24"/>
                <w:lang w:val="ru-RU"/>
              </w:rPr>
              <w:t xml:space="preserve"> </w:t>
            </w:r>
            <w:r w:rsidRPr="0039759D">
              <w:rPr>
                <w:sz w:val="24"/>
                <w:lang w:val="ru-RU"/>
              </w:rPr>
              <w:t>С.Х./</w:t>
            </w:r>
          </w:p>
          <w:p w:rsidR="0039759D" w:rsidRPr="00007C80" w:rsidRDefault="0039759D" w:rsidP="004C4E1D">
            <w:pPr>
              <w:pStyle w:val="TableParagraph"/>
              <w:spacing w:before="1" w:line="256" w:lineRule="exact"/>
              <w:jc w:val="center"/>
              <w:rPr>
                <w:sz w:val="24"/>
              </w:rPr>
            </w:pPr>
            <w:r w:rsidRPr="00007C80">
              <w:rPr>
                <w:sz w:val="24"/>
              </w:rPr>
              <w:t>мп</w:t>
            </w:r>
          </w:p>
        </w:tc>
      </w:tr>
    </w:tbl>
    <w:p w:rsidR="00443E8F" w:rsidRPr="00607B4C" w:rsidRDefault="00443E8F" w:rsidP="00443E8F">
      <w:pPr>
        <w:jc w:val="center"/>
        <w:rPr>
          <w:b/>
          <w:bCs/>
          <w:color w:val="E30511"/>
          <w:sz w:val="44"/>
          <w:szCs w:val="44"/>
        </w:rPr>
      </w:pPr>
    </w:p>
    <w:p w:rsidR="00443E8F" w:rsidRDefault="00443E8F" w:rsidP="00443E8F">
      <w:pPr>
        <w:tabs>
          <w:tab w:val="left" w:pos="4451"/>
        </w:tabs>
      </w:pPr>
      <w:r>
        <w:rPr>
          <w:rFonts w:ascii="Trebuchet MS" w:hAnsi="Trebuchet MS" w:cs="Trebuchet MS"/>
          <w:b/>
          <w:bCs/>
          <w:color w:val="E30511"/>
          <w:sz w:val="44"/>
          <w:szCs w:val="44"/>
        </w:rPr>
        <w:tab/>
      </w:r>
      <w:bookmarkEnd w:id="2"/>
    </w:p>
    <w:p w:rsidR="00443E8F" w:rsidRPr="006D7AA9" w:rsidRDefault="00443E8F" w:rsidP="00443E8F">
      <w:pPr>
        <w:pStyle w:val="a4"/>
        <w:tabs>
          <w:tab w:val="left" w:pos="1258"/>
          <w:tab w:val="left" w:pos="1260"/>
        </w:tabs>
        <w:ind w:left="502"/>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right="687"/>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Pr="00B07B3C"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rPr>
          <w:sz w:val="28"/>
        </w:rPr>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39759D" w:rsidRDefault="0039759D"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Default="00443E8F" w:rsidP="00443E8F">
      <w:pPr>
        <w:pStyle w:val="ad"/>
        <w:tabs>
          <w:tab w:val="left" w:pos="2207"/>
          <w:tab w:val="left" w:pos="3790"/>
          <w:tab w:val="left" w:pos="4105"/>
          <w:tab w:val="left" w:pos="5666"/>
          <w:tab w:val="left" w:pos="5974"/>
          <w:tab w:val="left" w:pos="7832"/>
          <w:tab w:val="left" w:pos="8970"/>
          <w:tab w:val="left" w:pos="9303"/>
        </w:tabs>
        <w:ind w:left="1259" w:right="687"/>
        <w:jc w:val="right"/>
      </w:pPr>
    </w:p>
    <w:p w:rsidR="00443E8F" w:rsidRPr="00EF0801" w:rsidRDefault="00443E8F" w:rsidP="00443E8F">
      <w:pPr>
        <w:jc w:val="right"/>
        <w:rPr>
          <w:b/>
          <w:i/>
          <w:sz w:val="24"/>
          <w:szCs w:val="23"/>
        </w:rPr>
      </w:pPr>
      <w:r>
        <w:rPr>
          <w:b/>
          <w:i/>
          <w:sz w:val="24"/>
          <w:szCs w:val="23"/>
        </w:rPr>
        <w:t>Приложение № 2</w:t>
      </w:r>
    </w:p>
    <w:p w:rsidR="00443E8F" w:rsidRPr="00EF0801" w:rsidRDefault="00443E8F" w:rsidP="00443E8F">
      <w:pPr>
        <w:ind w:left="442"/>
        <w:jc w:val="right"/>
        <w:rPr>
          <w:b/>
          <w:i/>
          <w:sz w:val="23"/>
          <w:szCs w:val="23"/>
        </w:rPr>
      </w:pPr>
      <w:r w:rsidRPr="00EF0801">
        <w:rPr>
          <w:b/>
          <w:i/>
          <w:sz w:val="23"/>
          <w:szCs w:val="23"/>
        </w:rPr>
        <w:t>к Договору №_</w:t>
      </w:r>
      <w:r w:rsidRPr="00EF0801">
        <w:rPr>
          <w:b/>
          <w:i/>
          <w:sz w:val="23"/>
          <w:szCs w:val="23"/>
        </w:rPr>
        <w:softHyphen/>
      </w:r>
      <w:r w:rsidRPr="00EF0801">
        <w:rPr>
          <w:b/>
          <w:i/>
          <w:sz w:val="23"/>
          <w:szCs w:val="23"/>
        </w:rPr>
        <w:softHyphen/>
      </w:r>
      <w:r w:rsidRPr="00EF0801">
        <w:rPr>
          <w:b/>
          <w:i/>
          <w:sz w:val="23"/>
          <w:szCs w:val="23"/>
        </w:rPr>
        <w:softHyphen/>
      </w:r>
      <w:r w:rsidRPr="00EF0801">
        <w:rPr>
          <w:b/>
          <w:i/>
          <w:sz w:val="23"/>
          <w:szCs w:val="23"/>
        </w:rPr>
        <w:softHyphen/>
        <w:t xml:space="preserve">__________ </w:t>
      </w:r>
    </w:p>
    <w:p w:rsidR="00443E8F" w:rsidRPr="00EF0801" w:rsidRDefault="00443E8F" w:rsidP="00443E8F">
      <w:pPr>
        <w:ind w:left="442"/>
        <w:jc w:val="right"/>
        <w:rPr>
          <w:b/>
          <w:i/>
          <w:sz w:val="23"/>
          <w:szCs w:val="23"/>
        </w:rPr>
      </w:pPr>
      <w:r>
        <w:rPr>
          <w:b/>
          <w:i/>
          <w:sz w:val="23"/>
          <w:szCs w:val="23"/>
        </w:rPr>
        <w:t>от «_____» ________2025</w:t>
      </w:r>
      <w:r w:rsidRPr="00EF0801">
        <w:rPr>
          <w:b/>
          <w:i/>
          <w:sz w:val="23"/>
          <w:szCs w:val="23"/>
        </w:rPr>
        <w:t xml:space="preserve"> г.</w:t>
      </w:r>
    </w:p>
    <w:p w:rsidR="00443E8F" w:rsidRDefault="00443E8F" w:rsidP="00443E8F">
      <w:pPr>
        <w:ind w:left="4796" w:right="4089"/>
        <w:jc w:val="center"/>
        <w:rPr>
          <w:b/>
          <w:sz w:val="23"/>
        </w:rPr>
      </w:pPr>
    </w:p>
    <w:p w:rsidR="00443E8F" w:rsidRDefault="00443E8F" w:rsidP="00443E8F">
      <w:pPr>
        <w:ind w:left="3261" w:right="2977"/>
        <w:jc w:val="center"/>
        <w:rPr>
          <w:b/>
          <w:sz w:val="23"/>
        </w:rPr>
      </w:pPr>
      <w:r>
        <w:rPr>
          <w:b/>
          <w:sz w:val="23"/>
        </w:rPr>
        <w:t xml:space="preserve">СПЕЦИФИКАЦИЯ </w:t>
      </w:r>
    </w:p>
    <w:p w:rsidR="00443E8F" w:rsidRDefault="00443E8F" w:rsidP="00443E8F">
      <w:pPr>
        <w:rPr>
          <w:b/>
          <w:sz w:val="24"/>
        </w:rPr>
      </w:pPr>
    </w:p>
    <w:tbl>
      <w:tblPr>
        <w:tblW w:w="11281" w:type="dxa"/>
        <w:tblInd w:w="-1281" w:type="dxa"/>
        <w:tblLook w:val="04A0" w:firstRow="1" w:lastRow="0" w:firstColumn="1" w:lastColumn="0" w:noHBand="0" w:noVBand="1"/>
      </w:tblPr>
      <w:tblGrid>
        <w:gridCol w:w="767"/>
        <w:gridCol w:w="2636"/>
        <w:gridCol w:w="679"/>
        <w:gridCol w:w="915"/>
        <w:gridCol w:w="1265"/>
        <w:gridCol w:w="1406"/>
        <w:gridCol w:w="1577"/>
        <w:gridCol w:w="10"/>
        <w:gridCol w:w="2016"/>
        <w:gridCol w:w="10"/>
      </w:tblGrid>
      <w:tr w:rsidR="00CC2A63" w:rsidRPr="00000498" w:rsidTr="00840393">
        <w:trPr>
          <w:gridAfter w:val="1"/>
          <w:wAfter w:w="10" w:type="dxa"/>
          <w:trHeight w:val="1119"/>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A63" w:rsidRPr="00000498" w:rsidRDefault="00CC2A63" w:rsidP="00840393">
            <w:pPr>
              <w:rPr>
                <w:color w:val="000000"/>
              </w:rPr>
            </w:pPr>
            <w:r w:rsidRPr="00000498">
              <w:rPr>
                <w:color w:val="000000"/>
              </w:rPr>
              <w:t>№</w:t>
            </w:r>
          </w:p>
        </w:tc>
        <w:tc>
          <w:tcPr>
            <w:tcW w:w="2636" w:type="dxa"/>
            <w:tcBorders>
              <w:top w:val="single" w:sz="4" w:space="0" w:color="auto"/>
              <w:left w:val="nil"/>
              <w:bottom w:val="single" w:sz="4" w:space="0" w:color="auto"/>
              <w:right w:val="single" w:sz="4" w:space="0" w:color="auto"/>
            </w:tcBorders>
            <w:shd w:val="clear" w:color="auto" w:fill="auto"/>
            <w:vAlign w:val="center"/>
            <w:hideMark/>
          </w:tcPr>
          <w:p w:rsidR="00CC2A63" w:rsidRPr="00000498" w:rsidRDefault="00CC2A63" w:rsidP="00840393">
            <w:pPr>
              <w:rPr>
                <w:color w:val="000000"/>
              </w:rPr>
            </w:pPr>
            <w:r w:rsidRPr="00000498">
              <w:rPr>
                <w:color w:val="000000"/>
              </w:rPr>
              <w:t xml:space="preserve">Наименование </w:t>
            </w:r>
            <w:r w:rsidRPr="00AA07C2">
              <w:t xml:space="preserve">комплекса работ по внутреннему оформлению офиса продаж и обслуживания </w:t>
            </w:r>
            <w:r>
              <w:rPr>
                <w:bCs/>
              </w:rPr>
              <w:t>ЦО г. Наманган</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CC2A63" w:rsidRPr="00000498" w:rsidRDefault="00CC2A63" w:rsidP="00840393">
            <w:pPr>
              <w:jc w:val="center"/>
              <w:rPr>
                <w:color w:val="000000"/>
              </w:rPr>
            </w:pPr>
            <w:r w:rsidRPr="00000498">
              <w:rPr>
                <w:color w:val="000000"/>
              </w:rPr>
              <w:t>Ед. изм</w:t>
            </w:r>
          </w:p>
        </w:tc>
        <w:tc>
          <w:tcPr>
            <w:tcW w:w="915" w:type="dxa"/>
            <w:tcBorders>
              <w:top w:val="single" w:sz="4" w:space="0" w:color="auto"/>
              <w:left w:val="nil"/>
              <w:bottom w:val="single" w:sz="4" w:space="0" w:color="auto"/>
              <w:right w:val="single" w:sz="4" w:space="0" w:color="auto"/>
            </w:tcBorders>
            <w:shd w:val="clear" w:color="auto" w:fill="auto"/>
            <w:vAlign w:val="center"/>
            <w:hideMark/>
          </w:tcPr>
          <w:p w:rsidR="00CC2A63" w:rsidRPr="00000498" w:rsidRDefault="00CC2A63" w:rsidP="00840393">
            <w:pPr>
              <w:jc w:val="center"/>
              <w:rPr>
                <w:color w:val="000000"/>
              </w:rPr>
            </w:pPr>
            <w:r w:rsidRPr="00000498">
              <w:rPr>
                <w:color w:val="000000"/>
              </w:rPr>
              <w:t xml:space="preserve">Кол-во </w:t>
            </w:r>
          </w:p>
        </w:tc>
        <w:tc>
          <w:tcPr>
            <w:tcW w:w="1265" w:type="dxa"/>
            <w:tcBorders>
              <w:top w:val="single" w:sz="4" w:space="0" w:color="auto"/>
              <w:left w:val="nil"/>
              <w:bottom w:val="single" w:sz="4" w:space="0" w:color="auto"/>
              <w:right w:val="single" w:sz="4" w:space="0" w:color="auto"/>
            </w:tcBorders>
            <w:shd w:val="clear" w:color="auto" w:fill="auto"/>
            <w:vAlign w:val="center"/>
            <w:hideMark/>
          </w:tcPr>
          <w:p w:rsidR="00CC2A63" w:rsidRPr="00000498" w:rsidRDefault="00CC2A63" w:rsidP="00840393">
            <w:pPr>
              <w:jc w:val="center"/>
              <w:rPr>
                <w:color w:val="000000"/>
              </w:rPr>
            </w:pPr>
            <w:r w:rsidRPr="00000498">
              <w:rPr>
                <w:color w:val="000000"/>
              </w:rPr>
              <w:t>Цена за ед., сум без учета НДС</w:t>
            </w:r>
          </w:p>
        </w:tc>
        <w:tc>
          <w:tcPr>
            <w:tcW w:w="1406" w:type="dxa"/>
            <w:tcBorders>
              <w:top w:val="single" w:sz="4" w:space="0" w:color="auto"/>
              <w:left w:val="nil"/>
              <w:bottom w:val="single" w:sz="4" w:space="0" w:color="auto"/>
              <w:right w:val="single" w:sz="4" w:space="0" w:color="auto"/>
            </w:tcBorders>
            <w:shd w:val="clear" w:color="auto" w:fill="auto"/>
            <w:vAlign w:val="center"/>
            <w:hideMark/>
          </w:tcPr>
          <w:p w:rsidR="00CC2A63" w:rsidRPr="00000498" w:rsidRDefault="00CC2A63" w:rsidP="00840393">
            <w:pPr>
              <w:jc w:val="center"/>
              <w:rPr>
                <w:color w:val="000000"/>
              </w:rPr>
            </w:pPr>
            <w:r w:rsidRPr="00000498">
              <w:rPr>
                <w:color w:val="000000"/>
              </w:rPr>
              <w:t>Цена за ед., сум с учетом НДС</w:t>
            </w:r>
          </w:p>
        </w:tc>
        <w:tc>
          <w:tcPr>
            <w:tcW w:w="1577" w:type="dxa"/>
            <w:tcBorders>
              <w:top w:val="single" w:sz="4" w:space="0" w:color="auto"/>
              <w:left w:val="nil"/>
              <w:bottom w:val="single" w:sz="4" w:space="0" w:color="auto"/>
              <w:right w:val="single" w:sz="4" w:space="0" w:color="auto"/>
            </w:tcBorders>
            <w:shd w:val="clear" w:color="auto" w:fill="auto"/>
            <w:vAlign w:val="center"/>
            <w:hideMark/>
          </w:tcPr>
          <w:p w:rsidR="00CC2A63" w:rsidRPr="00000498" w:rsidRDefault="00CC2A63" w:rsidP="00840393">
            <w:pPr>
              <w:jc w:val="center"/>
              <w:rPr>
                <w:color w:val="000000"/>
              </w:rPr>
            </w:pPr>
            <w:r w:rsidRPr="00000498">
              <w:rPr>
                <w:color w:val="000000"/>
              </w:rPr>
              <w:t>Общая стоимость сум без НДС</w:t>
            </w:r>
          </w:p>
        </w:tc>
        <w:tc>
          <w:tcPr>
            <w:tcW w:w="2026" w:type="dxa"/>
            <w:gridSpan w:val="2"/>
            <w:tcBorders>
              <w:top w:val="single" w:sz="4" w:space="0" w:color="auto"/>
              <w:left w:val="nil"/>
              <w:bottom w:val="single" w:sz="4" w:space="0" w:color="auto"/>
              <w:right w:val="single" w:sz="4" w:space="0" w:color="auto"/>
            </w:tcBorders>
            <w:shd w:val="clear" w:color="auto" w:fill="auto"/>
            <w:vAlign w:val="center"/>
            <w:hideMark/>
          </w:tcPr>
          <w:p w:rsidR="00CC2A63" w:rsidRPr="00000498" w:rsidRDefault="00CC2A63" w:rsidP="00840393">
            <w:pPr>
              <w:jc w:val="center"/>
              <w:rPr>
                <w:color w:val="000000"/>
              </w:rPr>
            </w:pPr>
            <w:r w:rsidRPr="00000498">
              <w:rPr>
                <w:color w:val="000000"/>
              </w:rPr>
              <w:t>Общая стоимость сум с учетом НДС 12%</w:t>
            </w:r>
          </w:p>
        </w:tc>
      </w:tr>
      <w:tr w:rsidR="00CC2A63" w:rsidRPr="00000498" w:rsidTr="00840393">
        <w:trPr>
          <w:trHeight w:val="300"/>
        </w:trPr>
        <w:tc>
          <w:tcPr>
            <w:tcW w:w="11281" w:type="dxa"/>
            <w:gridSpan w:val="10"/>
            <w:tcBorders>
              <w:top w:val="nil"/>
              <w:left w:val="single" w:sz="4" w:space="0" w:color="auto"/>
              <w:bottom w:val="single" w:sz="4" w:space="0" w:color="auto"/>
              <w:right w:val="single" w:sz="4" w:space="0" w:color="auto"/>
            </w:tcBorders>
            <w:shd w:val="clear" w:color="auto" w:fill="auto"/>
            <w:vAlign w:val="center"/>
          </w:tcPr>
          <w:p w:rsidR="00CC2A63" w:rsidRPr="00000498" w:rsidRDefault="00CC2A63" w:rsidP="00CC2A63">
            <w:pPr>
              <w:pStyle w:val="a4"/>
              <w:numPr>
                <w:ilvl w:val="0"/>
                <w:numId w:val="8"/>
              </w:numPr>
              <w:autoSpaceDE w:val="0"/>
              <w:autoSpaceDN w:val="0"/>
              <w:adjustRightInd w:val="0"/>
              <w:contextualSpacing/>
              <w:rPr>
                <w:color w:val="000000"/>
              </w:rPr>
            </w:pPr>
            <w:r>
              <w:rPr>
                <w:b/>
              </w:rPr>
              <w:t>Зона абонентского обслуживания:</w:t>
            </w:r>
          </w:p>
        </w:tc>
      </w:tr>
      <w:tr w:rsidR="00CC2A63" w:rsidRPr="00000498" w:rsidTr="00840393">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CC2A63" w:rsidRPr="00000498" w:rsidRDefault="00CC2A63" w:rsidP="00840393">
            <w:pPr>
              <w:rPr>
                <w:b/>
                <w:color w:val="000000"/>
              </w:rPr>
            </w:pPr>
            <w:r w:rsidRPr="00000498">
              <w:rPr>
                <w:b/>
                <w:color w:val="000000"/>
              </w:rPr>
              <w:t>1.1</w:t>
            </w:r>
          </w:p>
        </w:tc>
        <w:tc>
          <w:tcPr>
            <w:tcW w:w="2636"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rPr>
                <w:color w:val="000000"/>
              </w:rPr>
            </w:pPr>
            <w:r w:rsidRPr="00000498">
              <w:rPr>
                <w:b/>
              </w:rPr>
              <w:t>Изготовление, поставка и монтаж (сборка):</w:t>
            </w:r>
          </w:p>
        </w:tc>
        <w:tc>
          <w:tcPr>
            <w:tcW w:w="679" w:type="dxa"/>
            <w:tcBorders>
              <w:top w:val="nil"/>
              <w:left w:val="nil"/>
              <w:bottom w:val="single" w:sz="4" w:space="0" w:color="auto"/>
              <w:right w:val="single" w:sz="4" w:space="0" w:color="auto"/>
            </w:tcBorders>
            <w:shd w:val="clear" w:color="auto" w:fill="auto"/>
            <w:vAlign w:val="center"/>
            <w:hideMark/>
          </w:tcPr>
          <w:p w:rsidR="00CC2A63" w:rsidRPr="00000498" w:rsidRDefault="00CC2A63" w:rsidP="00840393">
            <w:pPr>
              <w:jc w:val="center"/>
              <w:rPr>
                <w:color w:val="000000"/>
              </w:rPr>
            </w:pPr>
          </w:p>
        </w:tc>
        <w:tc>
          <w:tcPr>
            <w:tcW w:w="915"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1265"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CC2A63" w:rsidRPr="00000498" w:rsidRDefault="00CC2A63" w:rsidP="00840393">
            <w:pPr>
              <w:rPr>
                <w:color w:val="000000"/>
              </w:rPr>
            </w:pPr>
            <w:r w:rsidRPr="00000498">
              <w:rPr>
                <w:color w:val="000000"/>
              </w:rPr>
              <w:t>1.</w:t>
            </w:r>
            <w:r>
              <w:rPr>
                <w:color w:val="000000"/>
              </w:rPr>
              <w:t>1.1</w:t>
            </w:r>
          </w:p>
        </w:tc>
        <w:tc>
          <w:tcPr>
            <w:tcW w:w="2636" w:type="dxa"/>
            <w:tcBorders>
              <w:top w:val="nil"/>
              <w:left w:val="nil"/>
              <w:bottom w:val="single" w:sz="4" w:space="0" w:color="auto"/>
              <w:right w:val="single" w:sz="4" w:space="0" w:color="auto"/>
            </w:tcBorders>
            <w:shd w:val="clear" w:color="auto" w:fill="auto"/>
            <w:vAlign w:val="center"/>
            <w:hideMark/>
          </w:tcPr>
          <w:p w:rsidR="00CC2A63" w:rsidRPr="00000498" w:rsidRDefault="00CC2A63" w:rsidP="00840393">
            <w:pPr>
              <w:rPr>
                <w:color w:val="000000"/>
              </w:rPr>
            </w:pPr>
            <w:r w:rsidRPr="00F40BB7">
              <w:rPr>
                <w:sz w:val="24"/>
                <w:szCs w:val="24"/>
              </w:rPr>
              <w:t>Стол для операторов</w:t>
            </w:r>
            <w:r>
              <w:rPr>
                <w:sz w:val="24"/>
                <w:szCs w:val="24"/>
              </w:rPr>
              <w:t xml:space="preserve"> №1</w:t>
            </w:r>
          </w:p>
        </w:tc>
        <w:tc>
          <w:tcPr>
            <w:tcW w:w="679" w:type="dxa"/>
            <w:tcBorders>
              <w:top w:val="nil"/>
              <w:left w:val="nil"/>
              <w:bottom w:val="single" w:sz="4" w:space="0" w:color="auto"/>
              <w:right w:val="single" w:sz="4" w:space="0" w:color="auto"/>
            </w:tcBorders>
            <w:shd w:val="clear" w:color="auto" w:fill="auto"/>
            <w:vAlign w:val="center"/>
            <w:hideMark/>
          </w:tcPr>
          <w:p w:rsidR="00CC2A63" w:rsidRPr="00000498" w:rsidRDefault="00CC2A63" w:rsidP="00840393">
            <w:pPr>
              <w:jc w:val="center"/>
              <w:rPr>
                <w:color w:val="000000"/>
              </w:rPr>
            </w:pPr>
            <w:r w:rsidRPr="00000498">
              <w:rPr>
                <w:color w:val="000000"/>
              </w:rPr>
              <w:t>шт</w:t>
            </w:r>
          </w:p>
        </w:tc>
        <w:tc>
          <w:tcPr>
            <w:tcW w:w="915" w:type="dxa"/>
            <w:tcBorders>
              <w:top w:val="nil"/>
              <w:left w:val="nil"/>
              <w:bottom w:val="single" w:sz="4" w:space="0" w:color="auto"/>
              <w:right w:val="single" w:sz="4" w:space="0" w:color="auto"/>
            </w:tcBorders>
            <w:shd w:val="clear" w:color="auto" w:fill="auto"/>
            <w:vAlign w:val="center"/>
          </w:tcPr>
          <w:p w:rsidR="00CC2A63" w:rsidRPr="00430E1A" w:rsidRDefault="00CC2A63" w:rsidP="00840393">
            <w:pPr>
              <w:jc w:val="center"/>
              <w:rPr>
                <w:color w:val="000000"/>
                <w:lang w:val="en-US"/>
              </w:rPr>
            </w:pPr>
            <w:r>
              <w:rPr>
                <w:color w:val="000000"/>
                <w:lang w:val="en-US"/>
              </w:rPr>
              <w:t>8</w:t>
            </w:r>
          </w:p>
        </w:tc>
        <w:tc>
          <w:tcPr>
            <w:tcW w:w="1265"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tcPr>
          <w:p w:rsidR="00CC2A63" w:rsidRPr="00000498" w:rsidRDefault="00CC2A63" w:rsidP="00840393">
            <w:pPr>
              <w:rPr>
                <w:color w:val="000000"/>
              </w:rPr>
            </w:pPr>
            <w:r>
              <w:rPr>
                <w:color w:val="000000"/>
              </w:rPr>
              <w:t>1.1.2</w:t>
            </w:r>
          </w:p>
        </w:tc>
        <w:tc>
          <w:tcPr>
            <w:tcW w:w="2636" w:type="dxa"/>
            <w:tcBorders>
              <w:top w:val="nil"/>
              <w:left w:val="nil"/>
              <w:bottom w:val="single" w:sz="4" w:space="0" w:color="auto"/>
              <w:right w:val="single" w:sz="4" w:space="0" w:color="auto"/>
            </w:tcBorders>
            <w:shd w:val="clear" w:color="auto" w:fill="auto"/>
            <w:vAlign w:val="center"/>
          </w:tcPr>
          <w:p w:rsidR="00CC2A63" w:rsidRPr="00000498" w:rsidRDefault="00CC2A63" w:rsidP="00840393">
            <w:r w:rsidRPr="00F40BB7">
              <w:rPr>
                <w:sz w:val="24"/>
                <w:szCs w:val="24"/>
              </w:rPr>
              <w:t>Стеклянная перегородка</w:t>
            </w:r>
            <w:r>
              <w:rPr>
                <w:sz w:val="24"/>
                <w:szCs w:val="24"/>
              </w:rPr>
              <w:t xml:space="preserve"> № 1</w:t>
            </w:r>
          </w:p>
        </w:tc>
        <w:tc>
          <w:tcPr>
            <w:tcW w:w="679"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sidRPr="00000498">
              <w:rPr>
                <w:color w:val="000000"/>
              </w:rPr>
              <w:t>шт</w:t>
            </w:r>
          </w:p>
        </w:tc>
        <w:tc>
          <w:tcPr>
            <w:tcW w:w="915"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6</w:t>
            </w:r>
          </w:p>
        </w:tc>
        <w:tc>
          <w:tcPr>
            <w:tcW w:w="1265"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tcPr>
          <w:p w:rsidR="00CC2A63" w:rsidRPr="00000498" w:rsidRDefault="00CC2A63" w:rsidP="00840393">
            <w:pPr>
              <w:rPr>
                <w:color w:val="000000"/>
              </w:rPr>
            </w:pPr>
            <w:r>
              <w:rPr>
                <w:color w:val="000000"/>
              </w:rPr>
              <w:t>1.1.3</w:t>
            </w:r>
          </w:p>
        </w:tc>
        <w:tc>
          <w:tcPr>
            <w:tcW w:w="2636" w:type="dxa"/>
            <w:tcBorders>
              <w:top w:val="nil"/>
              <w:left w:val="nil"/>
              <w:bottom w:val="single" w:sz="4" w:space="0" w:color="auto"/>
              <w:right w:val="single" w:sz="4" w:space="0" w:color="auto"/>
            </w:tcBorders>
            <w:shd w:val="clear" w:color="auto" w:fill="auto"/>
            <w:vAlign w:val="center"/>
          </w:tcPr>
          <w:p w:rsidR="00CC2A63" w:rsidRPr="00000498" w:rsidRDefault="00CC2A63" w:rsidP="00840393">
            <w:r w:rsidRPr="00F40BB7">
              <w:rPr>
                <w:sz w:val="24"/>
                <w:szCs w:val="24"/>
              </w:rPr>
              <w:t>Шкаф для одежды</w:t>
            </w:r>
          </w:p>
        </w:tc>
        <w:tc>
          <w:tcPr>
            <w:tcW w:w="679"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sidRPr="00000498">
              <w:rPr>
                <w:color w:val="000000"/>
              </w:rPr>
              <w:t>шт</w:t>
            </w:r>
          </w:p>
        </w:tc>
        <w:tc>
          <w:tcPr>
            <w:tcW w:w="915"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3</w:t>
            </w:r>
          </w:p>
        </w:tc>
        <w:tc>
          <w:tcPr>
            <w:tcW w:w="1265"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nil"/>
              <w:left w:val="single" w:sz="4" w:space="0" w:color="auto"/>
              <w:bottom w:val="single" w:sz="4" w:space="0" w:color="auto"/>
              <w:right w:val="single" w:sz="4" w:space="0" w:color="auto"/>
            </w:tcBorders>
            <w:shd w:val="clear" w:color="auto" w:fill="auto"/>
            <w:vAlign w:val="center"/>
          </w:tcPr>
          <w:p w:rsidR="00CC2A63" w:rsidRPr="00000498" w:rsidRDefault="00CC2A63" w:rsidP="00840393">
            <w:pPr>
              <w:rPr>
                <w:color w:val="000000"/>
              </w:rPr>
            </w:pPr>
            <w:r w:rsidRPr="00000498">
              <w:rPr>
                <w:color w:val="000000"/>
              </w:rPr>
              <w:t>1.</w:t>
            </w:r>
            <w:r>
              <w:rPr>
                <w:color w:val="000000"/>
              </w:rPr>
              <w:t>1.4</w:t>
            </w:r>
          </w:p>
        </w:tc>
        <w:tc>
          <w:tcPr>
            <w:tcW w:w="2636" w:type="dxa"/>
            <w:tcBorders>
              <w:top w:val="nil"/>
              <w:left w:val="nil"/>
              <w:bottom w:val="single" w:sz="4" w:space="0" w:color="auto"/>
              <w:right w:val="single" w:sz="4" w:space="0" w:color="auto"/>
            </w:tcBorders>
            <w:shd w:val="clear" w:color="auto" w:fill="auto"/>
            <w:vAlign w:val="center"/>
          </w:tcPr>
          <w:p w:rsidR="00CC2A63" w:rsidRPr="00000498" w:rsidRDefault="00CC2A63" w:rsidP="00840393">
            <w:r>
              <w:rPr>
                <w:sz w:val="24"/>
                <w:szCs w:val="24"/>
              </w:rPr>
              <w:t xml:space="preserve">Шкаф для документов </w:t>
            </w:r>
          </w:p>
        </w:tc>
        <w:tc>
          <w:tcPr>
            <w:tcW w:w="679"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sidRPr="00000498">
              <w:rPr>
                <w:color w:val="000000"/>
              </w:rPr>
              <w:t>Шт</w:t>
            </w:r>
          </w:p>
        </w:tc>
        <w:tc>
          <w:tcPr>
            <w:tcW w:w="915"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2</w:t>
            </w:r>
          </w:p>
        </w:tc>
        <w:tc>
          <w:tcPr>
            <w:tcW w:w="1265"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nil"/>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rPr>
                <w:b/>
                <w:color w:val="000000"/>
              </w:rPr>
            </w:pP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rPr>
                <w:b/>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rPr>
                <w:b/>
                <w:color w:val="000000"/>
              </w:rPr>
            </w:pPr>
            <w:r>
              <w:rPr>
                <w:b/>
                <w:color w:val="000000"/>
              </w:rPr>
              <w:t xml:space="preserve">  1</w:t>
            </w:r>
            <w:r w:rsidRPr="00000498">
              <w:rPr>
                <w:b/>
                <w:color w:val="000000"/>
              </w:rPr>
              <w:t>.2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rPr>
                <w:b/>
              </w:rPr>
            </w:pPr>
            <w:r w:rsidRPr="00000498">
              <w:rPr>
                <w:b/>
              </w:rPr>
              <w:t>Изготовление и поставка:</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1</w:t>
            </w:r>
            <w:r w:rsidRPr="00000498">
              <w:rPr>
                <w:color w:val="000000"/>
              </w:rPr>
              <w:t>.2.1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rsidRPr="00000498">
              <w:t>Кресла для операторов</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20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1</w:t>
            </w:r>
            <w:r w:rsidRPr="00000498">
              <w:rPr>
                <w:color w:val="000000"/>
              </w:rPr>
              <w:t>.2.2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t>Стулья для абонентов</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21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1.2.3</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2C599F" w:rsidRDefault="00CC2A63" w:rsidP="00840393">
            <w:pPr>
              <w:jc w:val="both"/>
            </w:pPr>
            <w:r>
              <w:t>Одноместный диван</w:t>
            </w:r>
            <w:r w:rsidRPr="002C599F">
              <w:t xml:space="preserve"> </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22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1.2.4</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rsidRPr="00000498">
              <w:t>Плакатницы А1</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1.2.5</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rsidRPr="00000498">
              <w:t>Настольные лифлетницы</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1.2.6</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rsidRPr="00000498">
              <w:t>Настольные подставки формата А4</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sidRPr="00000498">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9</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1.2.7</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t>Цветы напольные</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15</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1.2.8</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t>Инфодоска</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1.2.9</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t>Мусорная урна №1</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1.2.10</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t>Мусорная урна № 2</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20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1.2.11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t>Кресло для руководителя</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1.2.12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t>Детский набор мебели</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ind w:left="-105" w:hanging="37"/>
              <w:jc w:val="center"/>
              <w:rPr>
                <w:color w:val="000000"/>
              </w:rPr>
            </w:pPr>
            <w:r>
              <w:rPr>
                <w:color w:val="000000"/>
              </w:rPr>
              <w:t>1.2.13</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jc w:val="both"/>
            </w:pPr>
            <w:r>
              <w:t>Бизиборд настенный</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jc w:val="center"/>
              <w:rPr>
                <w:color w:val="000000"/>
              </w:rPr>
            </w:pPr>
            <w:r>
              <w:rPr>
                <w:color w:val="000000"/>
              </w:rPr>
              <w:t>1</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trHeight w:val="300"/>
        </w:trPr>
        <w:tc>
          <w:tcPr>
            <w:tcW w:w="1128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CC2A63" w:rsidRPr="00245518" w:rsidRDefault="00CC2A63" w:rsidP="00CC2A63">
            <w:pPr>
              <w:pStyle w:val="a4"/>
              <w:numPr>
                <w:ilvl w:val="0"/>
                <w:numId w:val="8"/>
              </w:numPr>
              <w:contextualSpacing/>
              <w:rPr>
                <w:color w:val="000000"/>
              </w:rPr>
            </w:pPr>
            <w:r>
              <w:rPr>
                <w:color w:val="000000"/>
              </w:rPr>
              <w:t>Зона обслуживания ФГРП и ФГРКК</w:t>
            </w: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rPr>
                <w:b/>
                <w:color w:val="000000"/>
              </w:rPr>
            </w:pPr>
            <w:r>
              <w:rPr>
                <w:b/>
                <w:color w:val="000000"/>
              </w:rPr>
              <w:t>2.1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rPr>
                <w:color w:val="000000"/>
              </w:rPr>
            </w:pPr>
            <w:r w:rsidRPr="00000498">
              <w:rPr>
                <w:b/>
              </w:rPr>
              <w:t>Изготовление, поставка и монтаж (сборка):</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2.1.1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t xml:space="preserve">Стол для операторов №2 </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10</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2.1.2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t xml:space="preserve">Стеклянная перегородка №2 </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7</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2.1.3</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C8124F" w:rsidRDefault="00CC2A63" w:rsidP="00840393">
            <w:pPr>
              <w:jc w:val="both"/>
            </w:pPr>
            <w:r w:rsidRPr="00C8124F">
              <w:t>Перегородка с выемкой для размещения цветов</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4</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ind w:left="-105" w:hanging="37"/>
              <w:jc w:val="center"/>
              <w:rPr>
                <w:color w:val="000000"/>
              </w:rPr>
            </w:pP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jc w:val="both"/>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rPr>
                <w:b/>
                <w:color w:val="000000"/>
              </w:rPr>
            </w:pPr>
            <w:r>
              <w:rPr>
                <w:b/>
                <w:color w:val="000000"/>
              </w:rPr>
              <w:t xml:space="preserve">  2</w:t>
            </w:r>
            <w:r w:rsidRPr="00000498">
              <w:rPr>
                <w:b/>
                <w:color w:val="000000"/>
              </w:rPr>
              <w:t>.2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rPr>
                <w:b/>
              </w:rPr>
            </w:pPr>
            <w:r w:rsidRPr="00000498">
              <w:rPr>
                <w:b/>
              </w:rPr>
              <w:t>Изготовление и поставка:</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2.2.1</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t>Лайтбокс настенный</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r>
              <w:rPr>
                <w:color w:val="000000"/>
              </w:rPr>
              <w:t>2.2.2</w:t>
            </w: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r>
              <w:t>Таблички навигации</w:t>
            </w: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Шт</w:t>
            </w: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2</w:t>
            </w: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hanging="37"/>
              <w:jc w:val="center"/>
              <w:rPr>
                <w:color w:val="000000"/>
              </w:rPr>
            </w:pPr>
          </w:p>
        </w:tc>
        <w:tc>
          <w:tcPr>
            <w:tcW w:w="263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both"/>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1265"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trHeight w:val="300"/>
        </w:trPr>
        <w:tc>
          <w:tcPr>
            <w:tcW w:w="11281"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CC2A63">
            <w:pPr>
              <w:pStyle w:val="a4"/>
              <w:numPr>
                <w:ilvl w:val="0"/>
                <w:numId w:val="8"/>
              </w:numPr>
              <w:autoSpaceDE w:val="0"/>
              <w:autoSpaceDN w:val="0"/>
              <w:adjustRightInd w:val="0"/>
              <w:ind w:left="313"/>
              <w:contextualSpacing/>
              <w:rPr>
                <w:color w:val="000000"/>
              </w:rPr>
            </w:pPr>
            <w:r>
              <w:rPr>
                <w:b/>
              </w:rPr>
              <w:lastRenderedPageBreak/>
              <w:t>Кухонная комната</w:t>
            </w:r>
            <w:r w:rsidRPr="00000498">
              <w:rPr>
                <w:b/>
              </w:rPr>
              <w:t>:</w:t>
            </w: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C2A63" w:rsidRPr="00000498" w:rsidRDefault="00CC2A63" w:rsidP="00840393">
            <w:pPr>
              <w:rPr>
                <w:b/>
                <w:color w:val="000000"/>
              </w:rPr>
            </w:pPr>
            <w:r w:rsidRPr="00000498">
              <w:rPr>
                <w:b/>
                <w:color w:val="000000"/>
              </w:rPr>
              <w:t>3.1</w:t>
            </w:r>
          </w:p>
        </w:tc>
        <w:tc>
          <w:tcPr>
            <w:tcW w:w="2636" w:type="dxa"/>
            <w:tcBorders>
              <w:top w:val="single" w:sz="4" w:space="0" w:color="auto"/>
              <w:left w:val="nil"/>
              <w:bottom w:val="single" w:sz="4" w:space="0" w:color="auto"/>
              <w:right w:val="single" w:sz="4" w:space="0" w:color="auto"/>
            </w:tcBorders>
            <w:shd w:val="clear" w:color="auto" w:fill="auto"/>
            <w:vAlign w:val="center"/>
            <w:hideMark/>
          </w:tcPr>
          <w:p w:rsidR="00CC2A63" w:rsidRPr="00000498" w:rsidRDefault="00CC2A63" w:rsidP="00840393">
            <w:pPr>
              <w:rPr>
                <w:color w:val="000000"/>
              </w:rPr>
            </w:pPr>
            <w:r w:rsidRPr="00000498">
              <w:rPr>
                <w:b/>
              </w:rPr>
              <w:t>Изготовление, поставка и монтаж (сборка):</w:t>
            </w:r>
          </w:p>
        </w:tc>
        <w:tc>
          <w:tcPr>
            <w:tcW w:w="679" w:type="dxa"/>
            <w:tcBorders>
              <w:top w:val="single" w:sz="4" w:space="0" w:color="auto"/>
              <w:left w:val="nil"/>
              <w:bottom w:val="single" w:sz="4" w:space="0" w:color="auto"/>
              <w:right w:val="single" w:sz="4" w:space="0" w:color="auto"/>
            </w:tcBorders>
            <w:shd w:val="clear" w:color="auto" w:fill="auto"/>
            <w:vAlign w:val="center"/>
            <w:hideMark/>
          </w:tcPr>
          <w:p w:rsidR="00CC2A63" w:rsidRPr="00000498" w:rsidRDefault="00CC2A63" w:rsidP="00840393">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jc w:val="center"/>
              <w:rPr>
                <w:color w:val="000000"/>
              </w:rPr>
            </w:pPr>
            <w:r w:rsidRPr="00000498">
              <w:rPr>
                <w:color w:val="000000"/>
              </w:rPr>
              <w:t>3.1.1</w:t>
            </w:r>
          </w:p>
        </w:tc>
        <w:tc>
          <w:tcPr>
            <w:tcW w:w="263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r>
              <w:t>Набор кухонной мебели</w:t>
            </w:r>
          </w:p>
        </w:tc>
        <w:tc>
          <w:tcPr>
            <w:tcW w:w="679"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jc w:val="center"/>
              <w:rPr>
                <w:color w:val="000000"/>
              </w:rPr>
            </w:pPr>
          </w:p>
        </w:tc>
        <w:tc>
          <w:tcPr>
            <w:tcW w:w="2636" w:type="dxa"/>
            <w:tcBorders>
              <w:top w:val="single" w:sz="4" w:space="0" w:color="auto"/>
              <w:left w:val="nil"/>
              <w:bottom w:val="single" w:sz="4" w:space="0" w:color="auto"/>
              <w:right w:val="single" w:sz="4" w:space="0" w:color="auto"/>
            </w:tcBorders>
            <w:shd w:val="clear" w:color="auto" w:fill="auto"/>
            <w:vAlign w:val="center"/>
          </w:tcPr>
          <w:p w:rsidR="00CC2A63" w:rsidRDefault="00CC2A63" w:rsidP="00840393"/>
        </w:tc>
        <w:tc>
          <w:tcPr>
            <w:tcW w:w="679"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jc w:val="center"/>
              <w:rPr>
                <w:b/>
                <w:color w:val="000000"/>
              </w:rPr>
            </w:pPr>
            <w:r w:rsidRPr="00000498">
              <w:rPr>
                <w:b/>
                <w:color w:val="000000"/>
              </w:rPr>
              <w:t>3.2.</w:t>
            </w:r>
          </w:p>
        </w:tc>
        <w:tc>
          <w:tcPr>
            <w:tcW w:w="263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rPr>
                <w:b/>
              </w:rPr>
            </w:pPr>
            <w:r w:rsidRPr="00000498">
              <w:rPr>
                <w:b/>
              </w:rPr>
              <w:t>Изготовление и поставка:</w:t>
            </w:r>
          </w:p>
        </w:tc>
        <w:tc>
          <w:tcPr>
            <w:tcW w:w="679"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jc w:val="center"/>
              <w:rPr>
                <w:color w:val="000000"/>
              </w:rPr>
            </w:pPr>
            <w:r w:rsidRPr="00000498">
              <w:rPr>
                <w:color w:val="000000"/>
              </w:rPr>
              <w:t>3.2.1</w:t>
            </w:r>
          </w:p>
        </w:tc>
        <w:tc>
          <w:tcPr>
            <w:tcW w:w="263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r w:rsidRPr="00F40BB7">
              <w:rPr>
                <w:sz w:val="24"/>
                <w:szCs w:val="24"/>
              </w:rPr>
              <w:t xml:space="preserve">Диваны с подлокотником </w:t>
            </w:r>
            <w:r>
              <w:rPr>
                <w:sz w:val="24"/>
                <w:szCs w:val="24"/>
              </w:rPr>
              <w:t>одно</w:t>
            </w:r>
            <w:r w:rsidRPr="00F40BB7">
              <w:rPr>
                <w:sz w:val="24"/>
                <w:szCs w:val="24"/>
              </w:rPr>
              <w:t>местные</w:t>
            </w:r>
          </w:p>
        </w:tc>
        <w:tc>
          <w:tcPr>
            <w:tcW w:w="679"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4</w:t>
            </w:r>
          </w:p>
        </w:tc>
        <w:tc>
          <w:tcPr>
            <w:tcW w:w="126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jc w:val="center"/>
              <w:rPr>
                <w:color w:val="000000"/>
              </w:rPr>
            </w:pPr>
            <w:r w:rsidRPr="00000498">
              <w:rPr>
                <w:color w:val="000000"/>
              </w:rPr>
              <w:t>3.2.2</w:t>
            </w:r>
          </w:p>
        </w:tc>
        <w:tc>
          <w:tcPr>
            <w:tcW w:w="263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r>
              <w:rPr>
                <w:sz w:val="24"/>
                <w:szCs w:val="24"/>
              </w:rPr>
              <w:t>Стол обеденный на 6</w:t>
            </w:r>
            <w:r w:rsidRPr="00F40BB7">
              <w:rPr>
                <w:sz w:val="24"/>
                <w:szCs w:val="24"/>
              </w:rPr>
              <w:t xml:space="preserve"> персон</w:t>
            </w:r>
          </w:p>
        </w:tc>
        <w:tc>
          <w:tcPr>
            <w:tcW w:w="679"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2</w:t>
            </w:r>
          </w:p>
        </w:tc>
        <w:tc>
          <w:tcPr>
            <w:tcW w:w="126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ind w:left="-105"/>
              <w:jc w:val="center"/>
              <w:rPr>
                <w:color w:val="000000"/>
              </w:rPr>
            </w:pPr>
            <w:r w:rsidRPr="00000498">
              <w:rPr>
                <w:color w:val="000000"/>
              </w:rPr>
              <w:t>3.2.3</w:t>
            </w:r>
          </w:p>
        </w:tc>
        <w:tc>
          <w:tcPr>
            <w:tcW w:w="263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rPr>
                <w:b/>
              </w:rPr>
            </w:pPr>
            <w:r w:rsidRPr="00F40BB7">
              <w:rPr>
                <w:sz w:val="24"/>
                <w:szCs w:val="24"/>
              </w:rPr>
              <w:t>Стул</w:t>
            </w:r>
          </w:p>
        </w:tc>
        <w:tc>
          <w:tcPr>
            <w:tcW w:w="679"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12</w:t>
            </w:r>
          </w:p>
        </w:tc>
        <w:tc>
          <w:tcPr>
            <w:tcW w:w="126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rPr>
                <w:color w:val="000000"/>
              </w:rPr>
            </w:pPr>
            <w:r w:rsidRPr="00000498">
              <w:rPr>
                <w:color w:val="000000"/>
              </w:rPr>
              <w:t>3.2.4</w:t>
            </w:r>
          </w:p>
        </w:tc>
        <w:tc>
          <w:tcPr>
            <w:tcW w:w="263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rPr>
                <w:highlight w:val="yellow"/>
              </w:rPr>
            </w:pPr>
            <w:r w:rsidRPr="00F40BB7">
              <w:rPr>
                <w:sz w:val="24"/>
                <w:szCs w:val="24"/>
              </w:rPr>
              <w:t>Раковина оцинкованная</w:t>
            </w:r>
          </w:p>
        </w:tc>
        <w:tc>
          <w:tcPr>
            <w:tcW w:w="679"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sidRPr="00000498">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rPr>
                <w:color w:val="000000"/>
              </w:rPr>
            </w:pPr>
            <w:r>
              <w:rPr>
                <w:color w:val="000000"/>
              </w:rPr>
              <w:t>3.2.5</w:t>
            </w:r>
          </w:p>
        </w:tc>
        <w:tc>
          <w:tcPr>
            <w:tcW w:w="2636" w:type="dxa"/>
            <w:tcBorders>
              <w:top w:val="single" w:sz="4" w:space="0" w:color="auto"/>
              <w:left w:val="nil"/>
              <w:bottom w:val="single" w:sz="4" w:space="0" w:color="auto"/>
              <w:right w:val="single" w:sz="4" w:space="0" w:color="auto"/>
            </w:tcBorders>
            <w:shd w:val="clear" w:color="auto" w:fill="auto"/>
            <w:vAlign w:val="center"/>
          </w:tcPr>
          <w:p w:rsidR="00CC2A63" w:rsidRPr="00F40BB7" w:rsidRDefault="00CC2A63" w:rsidP="00840393">
            <w:pPr>
              <w:rPr>
                <w:sz w:val="24"/>
                <w:szCs w:val="24"/>
              </w:rPr>
            </w:pPr>
            <w:r w:rsidRPr="00F40BB7">
              <w:rPr>
                <w:sz w:val="24"/>
                <w:szCs w:val="24"/>
              </w:rPr>
              <w:t>Смеситель</w:t>
            </w:r>
            <w:r>
              <w:rPr>
                <w:sz w:val="24"/>
                <w:szCs w:val="24"/>
              </w:rPr>
              <w:t xml:space="preserve"> латунный</w:t>
            </w:r>
          </w:p>
        </w:tc>
        <w:tc>
          <w:tcPr>
            <w:tcW w:w="679"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CC2A63" w:rsidRDefault="00CC2A63" w:rsidP="00840393">
            <w:pPr>
              <w:jc w:val="center"/>
              <w:rPr>
                <w:color w:val="000000"/>
              </w:rPr>
            </w:pPr>
            <w:r>
              <w:rPr>
                <w:color w:val="00000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rPr>
                <w:color w:val="000000"/>
              </w:rPr>
            </w:pPr>
            <w:r>
              <w:rPr>
                <w:color w:val="000000"/>
              </w:rPr>
              <w:t>3.2.6</w:t>
            </w:r>
          </w:p>
        </w:tc>
        <w:tc>
          <w:tcPr>
            <w:tcW w:w="2636" w:type="dxa"/>
            <w:tcBorders>
              <w:top w:val="single" w:sz="4" w:space="0" w:color="auto"/>
              <w:left w:val="nil"/>
              <w:bottom w:val="single" w:sz="4" w:space="0" w:color="auto"/>
              <w:right w:val="single" w:sz="4" w:space="0" w:color="auto"/>
            </w:tcBorders>
            <w:shd w:val="clear" w:color="auto" w:fill="auto"/>
            <w:vAlign w:val="center"/>
          </w:tcPr>
          <w:p w:rsidR="00CC2A63" w:rsidRPr="00F40BB7" w:rsidRDefault="00CC2A63" w:rsidP="00840393">
            <w:pPr>
              <w:rPr>
                <w:sz w:val="24"/>
                <w:szCs w:val="24"/>
              </w:rPr>
            </w:pPr>
            <w:r>
              <w:rPr>
                <w:sz w:val="24"/>
                <w:szCs w:val="24"/>
              </w:rPr>
              <w:t>Телевизор</w:t>
            </w:r>
          </w:p>
        </w:tc>
        <w:tc>
          <w:tcPr>
            <w:tcW w:w="679" w:type="dxa"/>
            <w:tcBorders>
              <w:top w:val="single" w:sz="4" w:space="0" w:color="auto"/>
              <w:left w:val="nil"/>
              <w:bottom w:val="single" w:sz="4" w:space="0" w:color="auto"/>
              <w:right w:val="single" w:sz="4" w:space="0" w:color="auto"/>
            </w:tcBorders>
            <w:shd w:val="clear" w:color="auto" w:fill="auto"/>
            <w:vAlign w:val="center"/>
          </w:tcPr>
          <w:p w:rsidR="00CC2A63" w:rsidRDefault="00CC2A63" w:rsidP="00840393">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CC2A63" w:rsidRDefault="00CC2A63" w:rsidP="00840393">
            <w:pPr>
              <w:jc w:val="center"/>
              <w:rPr>
                <w:color w:val="000000"/>
              </w:rPr>
            </w:pPr>
            <w:r>
              <w:rPr>
                <w:color w:val="000000"/>
              </w:rPr>
              <w:t>3</w:t>
            </w:r>
          </w:p>
        </w:tc>
        <w:tc>
          <w:tcPr>
            <w:tcW w:w="126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rPr>
                <w:color w:val="000000"/>
              </w:rPr>
            </w:pPr>
            <w:r>
              <w:rPr>
                <w:color w:val="000000"/>
              </w:rPr>
              <w:t>3.2.7</w:t>
            </w:r>
          </w:p>
        </w:tc>
        <w:tc>
          <w:tcPr>
            <w:tcW w:w="2636" w:type="dxa"/>
            <w:tcBorders>
              <w:top w:val="single" w:sz="4" w:space="0" w:color="auto"/>
              <w:left w:val="nil"/>
              <w:bottom w:val="single" w:sz="4" w:space="0" w:color="auto"/>
              <w:right w:val="single" w:sz="4" w:space="0" w:color="auto"/>
            </w:tcBorders>
            <w:shd w:val="clear" w:color="auto" w:fill="auto"/>
            <w:vAlign w:val="center"/>
          </w:tcPr>
          <w:p w:rsidR="00CC2A63" w:rsidRDefault="00CC2A63" w:rsidP="00840393">
            <w:pPr>
              <w:rPr>
                <w:sz w:val="24"/>
                <w:szCs w:val="24"/>
              </w:rPr>
            </w:pPr>
            <w:r>
              <w:rPr>
                <w:sz w:val="24"/>
                <w:szCs w:val="24"/>
              </w:rPr>
              <w:t>Журнальный столик</w:t>
            </w:r>
          </w:p>
        </w:tc>
        <w:tc>
          <w:tcPr>
            <w:tcW w:w="679" w:type="dxa"/>
            <w:tcBorders>
              <w:top w:val="single" w:sz="4" w:space="0" w:color="auto"/>
              <w:left w:val="nil"/>
              <w:bottom w:val="single" w:sz="4" w:space="0" w:color="auto"/>
              <w:right w:val="single" w:sz="4" w:space="0" w:color="auto"/>
            </w:tcBorders>
            <w:shd w:val="clear" w:color="auto" w:fill="auto"/>
            <w:vAlign w:val="center"/>
          </w:tcPr>
          <w:p w:rsidR="00CC2A63" w:rsidRDefault="00CC2A63" w:rsidP="00840393">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CC2A63" w:rsidRDefault="00CC2A63" w:rsidP="00840393">
            <w:pPr>
              <w:jc w:val="center"/>
              <w:rPr>
                <w:color w:val="000000"/>
              </w:rPr>
            </w:pPr>
            <w:r>
              <w:rPr>
                <w:color w:val="000000"/>
              </w:rPr>
              <w:t>1</w:t>
            </w:r>
          </w:p>
        </w:tc>
        <w:tc>
          <w:tcPr>
            <w:tcW w:w="126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rPr>
                <w:color w:val="000000"/>
              </w:rPr>
            </w:pPr>
            <w:r>
              <w:rPr>
                <w:color w:val="000000"/>
              </w:rPr>
              <w:t>3.2.8</w:t>
            </w:r>
          </w:p>
        </w:tc>
        <w:tc>
          <w:tcPr>
            <w:tcW w:w="2636" w:type="dxa"/>
            <w:tcBorders>
              <w:top w:val="single" w:sz="4" w:space="0" w:color="auto"/>
              <w:left w:val="nil"/>
              <w:bottom w:val="single" w:sz="4" w:space="0" w:color="auto"/>
              <w:right w:val="single" w:sz="4" w:space="0" w:color="auto"/>
            </w:tcBorders>
            <w:shd w:val="clear" w:color="auto" w:fill="auto"/>
            <w:vAlign w:val="center"/>
          </w:tcPr>
          <w:p w:rsidR="00CC2A63" w:rsidRDefault="00CC2A63" w:rsidP="00840393">
            <w:pPr>
              <w:rPr>
                <w:sz w:val="24"/>
                <w:szCs w:val="24"/>
              </w:rPr>
            </w:pPr>
            <w:r>
              <w:rPr>
                <w:sz w:val="24"/>
                <w:szCs w:val="24"/>
              </w:rPr>
              <w:t>Комплект системы обратного осмоса</w:t>
            </w:r>
          </w:p>
        </w:tc>
        <w:tc>
          <w:tcPr>
            <w:tcW w:w="679" w:type="dxa"/>
            <w:tcBorders>
              <w:top w:val="single" w:sz="4" w:space="0" w:color="auto"/>
              <w:left w:val="nil"/>
              <w:bottom w:val="single" w:sz="4" w:space="0" w:color="auto"/>
              <w:right w:val="single" w:sz="4" w:space="0" w:color="auto"/>
            </w:tcBorders>
            <w:shd w:val="clear" w:color="auto" w:fill="auto"/>
            <w:vAlign w:val="center"/>
          </w:tcPr>
          <w:p w:rsidR="00CC2A63" w:rsidRDefault="00CC2A63" w:rsidP="00840393">
            <w:pPr>
              <w:jc w:val="center"/>
              <w:rPr>
                <w:color w:val="000000"/>
              </w:rPr>
            </w:pPr>
            <w:r>
              <w:rPr>
                <w:color w:val="000000"/>
              </w:rPr>
              <w:t>Шт</w:t>
            </w:r>
          </w:p>
        </w:tc>
        <w:tc>
          <w:tcPr>
            <w:tcW w:w="915" w:type="dxa"/>
            <w:tcBorders>
              <w:top w:val="single" w:sz="4" w:space="0" w:color="auto"/>
              <w:left w:val="nil"/>
              <w:bottom w:val="single" w:sz="4" w:space="0" w:color="auto"/>
              <w:right w:val="single" w:sz="4" w:space="0" w:color="auto"/>
            </w:tcBorders>
            <w:shd w:val="clear" w:color="auto" w:fill="auto"/>
            <w:vAlign w:val="center"/>
          </w:tcPr>
          <w:p w:rsidR="00CC2A63" w:rsidRDefault="00CC2A63" w:rsidP="00840393">
            <w:pPr>
              <w:jc w:val="center"/>
              <w:rPr>
                <w:color w:val="000000"/>
              </w:rPr>
            </w:pPr>
            <w:r>
              <w:rPr>
                <w:color w:val="000000"/>
              </w:rPr>
              <w:t>2</w:t>
            </w:r>
          </w:p>
        </w:tc>
        <w:tc>
          <w:tcPr>
            <w:tcW w:w="126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gridAfter w:val="1"/>
          <w:wAfter w:w="10" w:type="dxa"/>
          <w:trHeight w:val="300"/>
        </w:trPr>
        <w:tc>
          <w:tcPr>
            <w:tcW w:w="767" w:type="dxa"/>
            <w:tcBorders>
              <w:top w:val="single" w:sz="4" w:space="0" w:color="auto"/>
              <w:left w:val="single" w:sz="4" w:space="0" w:color="auto"/>
              <w:bottom w:val="single" w:sz="4" w:space="0" w:color="auto"/>
              <w:right w:val="single" w:sz="4" w:space="0" w:color="auto"/>
            </w:tcBorders>
            <w:shd w:val="clear" w:color="auto" w:fill="auto"/>
            <w:vAlign w:val="center"/>
          </w:tcPr>
          <w:p w:rsidR="00CC2A63" w:rsidRDefault="00CC2A63" w:rsidP="00840393">
            <w:pPr>
              <w:rPr>
                <w:color w:val="000000"/>
              </w:rPr>
            </w:pPr>
          </w:p>
        </w:tc>
        <w:tc>
          <w:tcPr>
            <w:tcW w:w="2636" w:type="dxa"/>
            <w:tcBorders>
              <w:top w:val="single" w:sz="4" w:space="0" w:color="auto"/>
              <w:left w:val="nil"/>
              <w:bottom w:val="single" w:sz="4" w:space="0" w:color="auto"/>
              <w:right w:val="single" w:sz="4" w:space="0" w:color="auto"/>
            </w:tcBorders>
            <w:shd w:val="clear" w:color="auto" w:fill="auto"/>
            <w:vAlign w:val="center"/>
          </w:tcPr>
          <w:p w:rsidR="00CC2A63" w:rsidRDefault="00CC2A63" w:rsidP="00840393">
            <w:pPr>
              <w:rPr>
                <w:sz w:val="24"/>
                <w:szCs w:val="24"/>
              </w:rPr>
            </w:pPr>
          </w:p>
        </w:tc>
        <w:tc>
          <w:tcPr>
            <w:tcW w:w="679" w:type="dxa"/>
            <w:tcBorders>
              <w:top w:val="single" w:sz="4" w:space="0" w:color="auto"/>
              <w:left w:val="nil"/>
              <w:bottom w:val="single" w:sz="4" w:space="0" w:color="auto"/>
              <w:right w:val="single" w:sz="4" w:space="0" w:color="auto"/>
            </w:tcBorders>
            <w:shd w:val="clear" w:color="auto" w:fill="auto"/>
            <w:vAlign w:val="center"/>
          </w:tcPr>
          <w:p w:rsidR="00CC2A63" w:rsidRDefault="00CC2A63" w:rsidP="00840393">
            <w:pPr>
              <w:jc w:val="center"/>
              <w:rPr>
                <w:color w:val="000000"/>
              </w:rPr>
            </w:pPr>
          </w:p>
        </w:tc>
        <w:tc>
          <w:tcPr>
            <w:tcW w:w="915" w:type="dxa"/>
            <w:tcBorders>
              <w:top w:val="single" w:sz="4" w:space="0" w:color="auto"/>
              <w:left w:val="nil"/>
              <w:bottom w:val="single" w:sz="4" w:space="0" w:color="auto"/>
              <w:right w:val="single" w:sz="4" w:space="0" w:color="auto"/>
            </w:tcBorders>
            <w:shd w:val="clear" w:color="auto" w:fill="auto"/>
            <w:vAlign w:val="center"/>
          </w:tcPr>
          <w:p w:rsidR="00CC2A63" w:rsidRDefault="00CC2A63" w:rsidP="00840393">
            <w:pPr>
              <w:jc w:val="center"/>
              <w:rPr>
                <w:color w:val="000000"/>
              </w:rPr>
            </w:pPr>
          </w:p>
        </w:tc>
        <w:tc>
          <w:tcPr>
            <w:tcW w:w="1265"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406"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1577" w:type="dxa"/>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color w:val="000000"/>
              </w:rPr>
            </w:pPr>
          </w:p>
        </w:tc>
      </w:tr>
      <w:tr w:rsidR="00CC2A63" w:rsidRPr="00000498" w:rsidTr="00840393">
        <w:trPr>
          <w:trHeight w:val="300"/>
        </w:trPr>
        <w:tc>
          <w:tcPr>
            <w:tcW w:w="9255"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CC2A63" w:rsidRPr="00000498" w:rsidRDefault="00CC2A63" w:rsidP="00840393">
            <w:pPr>
              <w:rPr>
                <w:b/>
                <w:color w:val="000000"/>
              </w:rPr>
            </w:pPr>
            <w:proofErr w:type="gramStart"/>
            <w:r w:rsidRPr="00000498">
              <w:rPr>
                <w:b/>
                <w:color w:val="000000"/>
              </w:rPr>
              <w:t xml:space="preserve">Итого:   </w:t>
            </w:r>
            <w:proofErr w:type="gramEnd"/>
            <w:r w:rsidRPr="00000498">
              <w:rPr>
                <w:b/>
                <w:color w:val="000000"/>
              </w:rPr>
              <w:t xml:space="preserve">  (прописью)                                                  сум с НДС 12%</w:t>
            </w:r>
          </w:p>
        </w:tc>
        <w:tc>
          <w:tcPr>
            <w:tcW w:w="2026" w:type="dxa"/>
            <w:gridSpan w:val="2"/>
            <w:tcBorders>
              <w:top w:val="single" w:sz="4" w:space="0" w:color="auto"/>
              <w:left w:val="nil"/>
              <w:bottom w:val="single" w:sz="4" w:space="0" w:color="auto"/>
              <w:right w:val="single" w:sz="4" w:space="0" w:color="auto"/>
            </w:tcBorders>
            <w:shd w:val="clear" w:color="auto" w:fill="auto"/>
            <w:vAlign w:val="center"/>
          </w:tcPr>
          <w:p w:rsidR="00CC2A63" w:rsidRPr="00000498" w:rsidRDefault="00CC2A63" w:rsidP="00840393">
            <w:pPr>
              <w:jc w:val="right"/>
              <w:rPr>
                <w:b/>
                <w:color w:val="000000"/>
              </w:rPr>
            </w:pPr>
          </w:p>
        </w:tc>
      </w:tr>
    </w:tbl>
    <w:p w:rsidR="00443E8F" w:rsidRDefault="00443E8F" w:rsidP="00443E8F">
      <w:pPr>
        <w:rPr>
          <w:b/>
          <w:sz w:val="24"/>
        </w:rPr>
      </w:pPr>
    </w:p>
    <w:p w:rsidR="00443E8F" w:rsidRDefault="00443E8F" w:rsidP="00443E8F">
      <w:pPr>
        <w:spacing w:line="0" w:lineRule="atLeast"/>
        <w:ind w:left="440"/>
        <w:jc w:val="center"/>
        <w:rPr>
          <w:rFonts w:ascii="Calibri" w:hAnsi="Calibri"/>
          <w:sz w:val="28"/>
        </w:rPr>
      </w:pPr>
    </w:p>
    <w:p w:rsidR="00443E8F" w:rsidRDefault="00443E8F" w:rsidP="00443E8F">
      <w:pPr>
        <w:spacing w:line="0" w:lineRule="atLeast"/>
        <w:ind w:left="440"/>
        <w:rPr>
          <w:sz w:val="32"/>
          <w:lang w:val="en-US"/>
        </w:rPr>
      </w:pPr>
      <w:r>
        <w:rPr>
          <w:sz w:val="32"/>
        </w:rPr>
        <w:t xml:space="preserve">                                      </w:t>
      </w:r>
      <w:r w:rsidRPr="00B07B3C">
        <w:rPr>
          <w:sz w:val="32"/>
        </w:rPr>
        <w:t>Подписи сторон</w:t>
      </w:r>
      <w:r w:rsidRPr="00B07B3C">
        <w:rPr>
          <w:sz w:val="32"/>
          <w:lang w:val="en-US"/>
        </w:rPr>
        <w:t>:</w:t>
      </w:r>
    </w:p>
    <w:p w:rsidR="00443E8F" w:rsidRDefault="00443E8F" w:rsidP="00443E8F">
      <w:pPr>
        <w:spacing w:line="0" w:lineRule="atLeast"/>
        <w:ind w:left="440"/>
        <w:rPr>
          <w:sz w:val="32"/>
          <w:lang w:val="en-US"/>
        </w:rPr>
      </w:pPr>
    </w:p>
    <w:p w:rsidR="00443E8F" w:rsidRPr="00435199" w:rsidRDefault="00443E8F" w:rsidP="00443E8F">
      <w:pPr>
        <w:spacing w:line="0" w:lineRule="atLeast"/>
        <w:ind w:left="440"/>
        <w:rPr>
          <w:rFonts w:ascii="Calibri" w:hAnsi="Calibri"/>
          <w:sz w:val="28"/>
        </w:rPr>
      </w:pPr>
    </w:p>
    <w:p w:rsidR="00FD11EB" w:rsidRDefault="00FD11EB"/>
    <w:p w:rsidR="0039759D" w:rsidRDefault="0039759D"/>
    <w:tbl>
      <w:tblPr>
        <w:tblStyle w:val="TableNormal"/>
        <w:tblW w:w="9850" w:type="dxa"/>
        <w:tblInd w:w="-567" w:type="dxa"/>
        <w:tblLayout w:type="fixed"/>
        <w:tblLook w:val="01E0" w:firstRow="1" w:lastRow="1" w:firstColumn="1" w:lastColumn="1" w:noHBand="0" w:noVBand="0"/>
      </w:tblPr>
      <w:tblGrid>
        <w:gridCol w:w="4962"/>
        <w:gridCol w:w="4888"/>
      </w:tblGrid>
      <w:tr w:rsidR="0039759D" w:rsidRPr="00007C80" w:rsidTr="0039759D">
        <w:trPr>
          <w:trHeight w:val="2369"/>
        </w:trPr>
        <w:tc>
          <w:tcPr>
            <w:tcW w:w="4962" w:type="dxa"/>
          </w:tcPr>
          <w:p w:rsidR="0039759D" w:rsidRPr="0039759D" w:rsidRDefault="0039759D" w:rsidP="0039759D">
            <w:pPr>
              <w:pStyle w:val="TableParagraph"/>
              <w:spacing w:line="265" w:lineRule="exact"/>
              <w:jc w:val="center"/>
              <w:rPr>
                <w:sz w:val="24"/>
                <w:lang w:val="ru-RU"/>
              </w:rPr>
            </w:pPr>
            <w:r w:rsidRPr="0039759D">
              <w:rPr>
                <w:sz w:val="24"/>
                <w:lang w:val="ru-RU"/>
              </w:rPr>
              <w:t>«Исполнитель»:</w:t>
            </w:r>
          </w:p>
          <w:p w:rsidR="0039759D" w:rsidRPr="0039759D" w:rsidRDefault="0039759D" w:rsidP="0039759D">
            <w:pPr>
              <w:pStyle w:val="TableParagraph"/>
              <w:jc w:val="center"/>
              <w:rPr>
                <w:b/>
                <w:color w:val="000000"/>
                <w:sz w:val="24"/>
                <w:szCs w:val="24"/>
                <w:lang w:val="ru-RU"/>
              </w:rPr>
            </w:pPr>
            <w:r w:rsidRPr="0039759D">
              <w:rPr>
                <w:b/>
                <w:color w:val="000000"/>
                <w:sz w:val="24"/>
                <w:szCs w:val="24"/>
                <w:lang w:val="ru-RU"/>
              </w:rPr>
              <w:t xml:space="preserve"> «»</w:t>
            </w:r>
          </w:p>
          <w:p w:rsidR="0039759D" w:rsidRPr="0039759D" w:rsidRDefault="0039759D" w:rsidP="0039759D">
            <w:pPr>
              <w:pStyle w:val="TableParagraph"/>
              <w:jc w:val="center"/>
              <w:rPr>
                <w:sz w:val="24"/>
                <w:lang w:val="ru-RU"/>
              </w:rPr>
            </w:pPr>
          </w:p>
          <w:p w:rsidR="0039759D" w:rsidRPr="0039759D" w:rsidRDefault="0039759D" w:rsidP="0039759D">
            <w:pPr>
              <w:pStyle w:val="TableParagraph"/>
              <w:jc w:val="center"/>
              <w:rPr>
                <w:sz w:val="24"/>
                <w:lang w:val="ru-RU"/>
              </w:rPr>
            </w:pPr>
            <w:r w:rsidRPr="0039759D">
              <w:rPr>
                <w:sz w:val="24"/>
                <w:lang w:val="ru-RU"/>
              </w:rPr>
              <w:t>Директор</w:t>
            </w:r>
          </w:p>
          <w:p w:rsidR="0039759D" w:rsidRPr="0039759D" w:rsidRDefault="0039759D" w:rsidP="004C4E1D">
            <w:pPr>
              <w:pStyle w:val="TableParagraph"/>
              <w:rPr>
                <w:sz w:val="24"/>
                <w:lang w:val="ru-RU"/>
              </w:rPr>
            </w:pPr>
          </w:p>
          <w:p w:rsidR="0039759D" w:rsidRPr="0039759D" w:rsidRDefault="0039759D" w:rsidP="004C4E1D">
            <w:pPr>
              <w:pStyle w:val="TableParagraph"/>
              <w:rPr>
                <w:sz w:val="24"/>
                <w:lang w:val="ru-RU"/>
              </w:rPr>
            </w:pPr>
          </w:p>
          <w:p w:rsidR="0039759D" w:rsidRPr="00007C80" w:rsidRDefault="0039759D" w:rsidP="0039759D">
            <w:pPr>
              <w:pStyle w:val="TableParagraph"/>
              <w:jc w:val="center"/>
              <w:rPr>
                <w:sz w:val="24"/>
              </w:rPr>
            </w:pPr>
            <w:r w:rsidRPr="00007C80">
              <w:rPr>
                <w:sz w:val="24"/>
              </w:rPr>
              <w:t>_________________</w:t>
            </w:r>
            <w:r>
              <w:rPr>
                <w:spacing w:val="-4"/>
                <w:sz w:val="24"/>
                <w:szCs w:val="24"/>
              </w:rPr>
              <w:t>/./</w:t>
            </w:r>
          </w:p>
          <w:p w:rsidR="0039759D" w:rsidRPr="00007C80" w:rsidRDefault="0039759D" w:rsidP="0039759D">
            <w:pPr>
              <w:pStyle w:val="TableParagraph"/>
              <w:spacing w:before="1" w:line="256" w:lineRule="exact"/>
              <w:jc w:val="center"/>
              <w:rPr>
                <w:sz w:val="24"/>
              </w:rPr>
            </w:pPr>
            <w:r w:rsidRPr="00007C80">
              <w:rPr>
                <w:sz w:val="24"/>
              </w:rPr>
              <w:t>мп</w:t>
            </w:r>
          </w:p>
        </w:tc>
        <w:tc>
          <w:tcPr>
            <w:tcW w:w="4888" w:type="dxa"/>
          </w:tcPr>
          <w:p w:rsidR="0039759D" w:rsidRPr="0039759D" w:rsidRDefault="0039759D" w:rsidP="0039759D">
            <w:pPr>
              <w:pStyle w:val="TableParagraph"/>
              <w:spacing w:line="265" w:lineRule="exact"/>
              <w:jc w:val="center"/>
              <w:rPr>
                <w:sz w:val="24"/>
                <w:lang w:val="ru-RU"/>
              </w:rPr>
            </w:pPr>
            <w:r w:rsidRPr="0039759D">
              <w:rPr>
                <w:sz w:val="24"/>
                <w:lang w:val="ru-RU"/>
              </w:rPr>
              <w:t>«Заказчик»:</w:t>
            </w:r>
          </w:p>
          <w:p w:rsidR="0039759D" w:rsidRPr="0039759D" w:rsidRDefault="0039759D" w:rsidP="0039759D">
            <w:pPr>
              <w:pStyle w:val="TableParagraph"/>
              <w:jc w:val="center"/>
              <w:rPr>
                <w:b/>
                <w:sz w:val="24"/>
                <w:lang w:val="ru-RU"/>
              </w:rPr>
            </w:pPr>
            <w:r w:rsidRPr="0039759D">
              <w:rPr>
                <w:b/>
                <w:sz w:val="24"/>
                <w:lang w:val="ru-RU"/>
              </w:rPr>
              <w:t>ООО «</w:t>
            </w:r>
            <w:r w:rsidRPr="00007C80">
              <w:rPr>
                <w:b/>
                <w:sz w:val="24"/>
              </w:rPr>
              <w:t>UMS</w:t>
            </w:r>
            <w:r w:rsidRPr="0039759D">
              <w:rPr>
                <w:b/>
                <w:sz w:val="24"/>
                <w:lang w:val="ru-RU"/>
              </w:rPr>
              <w:t>»</w:t>
            </w:r>
          </w:p>
          <w:p w:rsidR="0039759D" w:rsidRPr="0039759D" w:rsidRDefault="0039759D" w:rsidP="0039759D">
            <w:pPr>
              <w:pStyle w:val="TableParagraph"/>
              <w:spacing w:before="11"/>
              <w:jc w:val="center"/>
              <w:rPr>
                <w:b/>
                <w:sz w:val="23"/>
                <w:lang w:val="ru-RU"/>
              </w:rPr>
            </w:pPr>
          </w:p>
          <w:p w:rsidR="0039759D" w:rsidRPr="0039759D" w:rsidRDefault="0039759D" w:rsidP="0039759D">
            <w:pPr>
              <w:pStyle w:val="TableParagraph"/>
              <w:jc w:val="center"/>
              <w:rPr>
                <w:sz w:val="24"/>
                <w:lang w:val="ru-RU"/>
              </w:rPr>
            </w:pPr>
            <w:r w:rsidRPr="0039759D">
              <w:rPr>
                <w:sz w:val="24"/>
                <w:lang w:val="ru-RU"/>
              </w:rPr>
              <w:t>Генеральный директор</w:t>
            </w:r>
          </w:p>
          <w:p w:rsidR="0039759D" w:rsidRPr="0039759D" w:rsidRDefault="0039759D" w:rsidP="004C4E1D">
            <w:pPr>
              <w:pStyle w:val="TableParagraph"/>
              <w:tabs>
                <w:tab w:val="left" w:pos="3530"/>
              </w:tabs>
              <w:rPr>
                <w:sz w:val="24"/>
                <w:lang w:val="ru-RU"/>
              </w:rPr>
            </w:pPr>
          </w:p>
          <w:p w:rsidR="0039759D" w:rsidRPr="0039759D" w:rsidRDefault="0039759D" w:rsidP="004C4E1D">
            <w:pPr>
              <w:pStyle w:val="TableParagraph"/>
              <w:tabs>
                <w:tab w:val="left" w:pos="3530"/>
              </w:tabs>
              <w:rPr>
                <w:sz w:val="24"/>
                <w:lang w:val="ru-RU"/>
              </w:rPr>
            </w:pPr>
          </w:p>
          <w:p w:rsidR="0039759D" w:rsidRPr="0039759D" w:rsidRDefault="0039759D" w:rsidP="0039759D">
            <w:pPr>
              <w:pStyle w:val="TableParagraph"/>
              <w:tabs>
                <w:tab w:val="left" w:pos="3530"/>
              </w:tabs>
              <w:jc w:val="center"/>
              <w:rPr>
                <w:sz w:val="24"/>
                <w:lang w:val="ru-RU"/>
              </w:rPr>
            </w:pPr>
            <w:r w:rsidRPr="0039759D">
              <w:rPr>
                <w:sz w:val="24"/>
                <w:lang w:val="ru-RU"/>
              </w:rPr>
              <w:t>________________/Арипов</w:t>
            </w:r>
            <w:r w:rsidRPr="0039759D">
              <w:rPr>
                <w:spacing w:val="-2"/>
                <w:sz w:val="24"/>
                <w:lang w:val="ru-RU"/>
              </w:rPr>
              <w:t xml:space="preserve"> </w:t>
            </w:r>
            <w:r w:rsidRPr="0039759D">
              <w:rPr>
                <w:sz w:val="24"/>
                <w:lang w:val="ru-RU"/>
              </w:rPr>
              <w:t>С.Х./</w:t>
            </w:r>
          </w:p>
          <w:p w:rsidR="0039759D" w:rsidRPr="00007C80" w:rsidRDefault="0039759D" w:rsidP="0039759D">
            <w:pPr>
              <w:pStyle w:val="TableParagraph"/>
              <w:spacing w:before="1" w:line="256" w:lineRule="exact"/>
              <w:jc w:val="center"/>
              <w:rPr>
                <w:sz w:val="24"/>
              </w:rPr>
            </w:pPr>
            <w:r w:rsidRPr="00007C80">
              <w:rPr>
                <w:sz w:val="24"/>
              </w:rPr>
              <w:t>мп</w:t>
            </w:r>
          </w:p>
        </w:tc>
      </w:tr>
    </w:tbl>
    <w:p w:rsidR="0039759D" w:rsidRDefault="0039759D"/>
    <w:p w:rsidR="00FD11EB" w:rsidRDefault="00FD11EB"/>
    <w:p w:rsidR="00FD11EB" w:rsidRDefault="00FD11EB"/>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C23ABF" w:rsidRDefault="00C23ABF"/>
    <w:p w:rsidR="00EF0C03" w:rsidRPr="006D1492" w:rsidRDefault="00EF0C03" w:rsidP="00FD11EB">
      <w:pPr>
        <w:pStyle w:val="2"/>
        <w:numPr>
          <w:ilvl w:val="0"/>
          <w:numId w:val="0"/>
        </w:numPr>
        <w:rPr>
          <w:b/>
          <w:color w:val="FF0000"/>
          <w:sz w:val="20"/>
          <w:szCs w:val="20"/>
        </w:rPr>
      </w:pPr>
      <w:bookmarkStart w:id="3" w:name="_Toc168893000"/>
    </w:p>
    <w:bookmarkEnd w:id="3"/>
    <w:p w:rsidR="00EF0C03" w:rsidRDefault="00EF0C03" w:rsidP="00FD11EB">
      <w:pPr>
        <w:pStyle w:val="2"/>
        <w:numPr>
          <w:ilvl w:val="0"/>
          <w:numId w:val="0"/>
        </w:numPr>
        <w:jc w:val="center"/>
        <w:rPr>
          <w:b/>
          <w:sz w:val="20"/>
          <w:szCs w:val="20"/>
        </w:rPr>
      </w:pPr>
    </w:p>
    <w:sectPr w:rsidR="00EF0C03" w:rsidSect="008A7728">
      <w:pgSz w:w="11906" w:h="16838"/>
      <w:pgMar w:top="567"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Consolas">
    <w:panose1 w:val="020B0609020204030204"/>
    <w:charset w:val="CC"/>
    <w:family w:val="modern"/>
    <w:pitch w:val="fixed"/>
    <w:sig w:usb0="E10002FF" w:usb1="4000FCFF" w:usb2="00000009"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102C0"/>
    <w:multiLevelType w:val="hybridMultilevel"/>
    <w:tmpl w:val="C93457A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DB1A74"/>
    <w:multiLevelType w:val="multilevel"/>
    <w:tmpl w:val="1C3807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EB45F9"/>
    <w:multiLevelType w:val="hybridMultilevel"/>
    <w:tmpl w:val="F1388CC2"/>
    <w:lvl w:ilvl="0" w:tplc="568CB4A0">
      <w:start w:val="1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15F17011"/>
    <w:multiLevelType w:val="hybridMultilevel"/>
    <w:tmpl w:val="C4B02500"/>
    <w:lvl w:ilvl="0" w:tplc="0A94465C">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18FC3C7B"/>
    <w:multiLevelType w:val="multilevel"/>
    <w:tmpl w:val="BA3E7EFA"/>
    <w:lvl w:ilvl="0">
      <w:numFmt w:val="none"/>
      <w:pStyle w:val="p1"/>
      <w:lvlText w:val=""/>
      <w:lvlJc w:val="left"/>
      <w:pPr>
        <w:tabs>
          <w:tab w:val="num" w:pos="360"/>
        </w:tabs>
      </w:pPr>
    </w:lvl>
    <w:lvl w:ilvl="1">
      <w:start w:val="1"/>
      <w:numFmt w:val="decimal"/>
      <w:pStyle w:val="2"/>
      <w:lvlText w:val="%1.%2."/>
      <w:lvlJc w:val="left"/>
      <w:pPr>
        <w:tabs>
          <w:tab w:val="num" w:pos="510"/>
        </w:tabs>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529090E"/>
    <w:multiLevelType w:val="multilevel"/>
    <w:tmpl w:val="330A86D8"/>
    <w:lvl w:ilvl="0">
      <w:start w:val="1"/>
      <w:numFmt w:val="decimal"/>
      <w:lvlText w:val="%1."/>
      <w:lvlJc w:val="left"/>
      <w:pPr>
        <w:ind w:left="405" w:hanging="360"/>
      </w:pPr>
      <w:rPr>
        <w:rFonts w:eastAsiaTheme="minorHAnsi" w:hint="default"/>
        <w:b/>
        <w:color w:val="auto"/>
      </w:rPr>
    </w:lvl>
    <w:lvl w:ilvl="1">
      <w:start w:val="2"/>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125" w:hanging="108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485" w:hanging="1440"/>
      </w:pPr>
      <w:rPr>
        <w:rFonts w:hint="default"/>
      </w:rPr>
    </w:lvl>
  </w:abstractNum>
  <w:abstractNum w:abstractNumId="6" w15:restartNumberingAfterBreak="0">
    <w:nsid w:val="626346BB"/>
    <w:multiLevelType w:val="hybridMultilevel"/>
    <w:tmpl w:val="35F68A64"/>
    <w:lvl w:ilvl="0" w:tplc="C8E46AA2">
      <w:start w:val="2"/>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7" w15:restartNumberingAfterBreak="0">
    <w:nsid w:val="636A2E46"/>
    <w:multiLevelType w:val="multilevel"/>
    <w:tmpl w:val="903A791E"/>
    <w:lvl w:ilvl="0">
      <w:start w:val="1"/>
      <w:numFmt w:val="decimal"/>
      <w:pStyle w:val="m1"/>
      <w:lvlText w:val="%1."/>
      <w:lvlJc w:val="left"/>
      <w:pPr>
        <w:tabs>
          <w:tab w:val="num" w:pos="360"/>
        </w:tabs>
        <w:ind w:left="0" w:firstLine="0"/>
      </w:pPr>
      <w:rPr>
        <w:rFonts w:ascii="Times New Roman" w:hAnsi="Times New Roman" w:hint="default"/>
        <w:b/>
        <w:i w:val="0"/>
        <w:caps/>
        <w:strike w:val="0"/>
        <w:dstrike w:val="0"/>
        <w:outline w:val="0"/>
        <w:shadow w:val="0"/>
        <w:emboss w:val="0"/>
        <w:imprint w:val="0"/>
        <w:vanish w:val="0"/>
        <w:sz w:val="24"/>
        <w:vertAlign w:val="baseline"/>
      </w:rPr>
    </w:lvl>
    <w:lvl w:ilvl="1">
      <w:start w:val="1"/>
      <w:numFmt w:val="decimal"/>
      <w:pStyle w:val="m2"/>
      <w:lvlText w:val="%1.%2."/>
      <w:lvlJc w:val="left"/>
      <w:pPr>
        <w:tabs>
          <w:tab w:val="num" w:pos="360"/>
        </w:tabs>
        <w:ind w:left="0" w:firstLine="0"/>
      </w:pPr>
      <w:rPr>
        <w:rFonts w:ascii="Times New Roman" w:hAnsi="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ind w:left="0" w:firstLine="0"/>
      </w:pPr>
      <w:rPr>
        <w:rFonts w:ascii="Times New Roman" w:hAnsi="Times New Roman" w:hint="default"/>
        <w:b w:val="0"/>
        <w:i w:val="0"/>
        <w:caps w:val="0"/>
        <w:strike w:val="0"/>
        <w:dstrik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0"/>
  </w:num>
  <w:num w:numId="2">
    <w:abstractNumId w:val="7"/>
  </w:num>
  <w:num w:numId="3">
    <w:abstractNumId w:val="4"/>
  </w:num>
  <w:num w:numId="4">
    <w:abstractNumId w:val="2"/>
  </w:num>
  <w:num w:numId="5">
    <w:abstractNumId w:val="1"/>
  </w:num>
  <w:num w:numId="6">
    <w:abstractNumId w:val="3"/>
  </w:num>
  <w:num w:numId="7">
    <w:abstractNumId w:val="6"/>
  </w:num>
  <w:num w:numId="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hideSpellingErrors/>
  <w:proofState w:grammar="clean"/>
  <w:defaultTabStop w:val="708"/>
  <w:drawingGridHorizontalSpacing w:val="181"/>
  <w:drawingGridVerticalSpacing w:val="18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4186"/>
    <w:rsid w:val="000034D1"/>
    <w:rsid w:val="00005F69"/>
    <w:rsid w:val="00017632"/>
    <w:rsid w:val="00024FA3"/>
    <w:rsid w:val="00026A58"/>
    <w:rsid w:val="000304E1"/>
    <w:rsid w:val="0003174A"/>
    <w:rsid w:val="0006324B"/>
    <w:rsid w:val="000644D5"/>
    <w:rsid w:val="00064750"/>
    <w:rsid w:val="000A4483"/>
    <w:rsid w:val="000B1251"/>
    <w:rsid w:val="000C2F44"/>
    <w:rsid w:val="000D0BFF"/>
    <w:rsid w:val="000D4FCD"/>
    <w:rsid w:val="000D572F"/>
    <w:rsid w:val="000E48FA"/>
    <w:rsid w:val="000E6A99"/>
    <w:rsid w:val="000E7E58"/>
    <w:rsid w:val="00100BFB"/>
    <w:rsid w:val="00100DD4"/>
    <w:rsid w:val="00130C56"/>
    <w:rsid w:val="00130E17"/>
    <w:rsid w:val="00132976"/>
    <w:rsid w:val="001369AE"/>
    <w:rsid w:val="00172DD2"/>
    <w:rsid w:val="00196E22"/>
    <w:rsid w:val="001979FF"/>
    <w:rsid w:val="001D5705"/>
    <w:rsid w:val="001F20ED"/>
    <w:rsid w:val="00277CE4"/>
    <w:rsid w:val="0028050A"/>
    <w:rsid w:val="00287AEA"/>
    <w:rsid w:val="00292ACB"/>
    <w:rsid w:val="00295C73"/>
    <w:rsid w:val="002B4EA1"/>
    <w:rsid w:val="002C470B"/>
    <w:rsid w:val="002D6E2B"/>
    <w:rsid w:val="002E6DA2"/>
    <w:rsid w:val="002F75C1"/>
    <w:rsid w:val="002F75D4"/>
    <w:rsid w:val="003047E3"/>
    <w:rsid w:val="00321866"/>
    <w:rsid w:val="0033216E"/>
    <w:rsid w:val="0034624F"/>
    <w:rsid w:val="00346AD9"/>
    <w:rsid w:val="00346BBA"/>
    <w:rsid w:val="0035565F"/>
    <w:rsid w:val="00364CA8"/>
    <w:rsid w:val="00373EA3"/>
    <w:rsid w:val="0037404E"/>
    <w:rsid w:val="003743DC"/>
    <w:rsid w:val="0039759D"/>
    <w:rsid w:val="003C2678"/>
    <w:rsid w:val="003C65D1"/>
    <w:rsid w:val="003D7323"/>
    <w:rsid w:val="003F623F"/>
    <w:rsid w:val="003F6967"/>
    <w:rsid w:val="004204E0"/>
    <w:rsid w:val="00441246"/>
    <w:rsid w:val="00443E8F"/>
    <w:rsid w:val="004741B6"/>
    <w:rsid w:val="00475FE5"/>
    <w:rsid w:val="0048674C"/>
    <w:rsid w:val="00496558"/>
    <w:rsid w:val="004B0EB0"/>
    <w:rsid w:val="004C4E1D"/>
    <w:rsid w:val="004D322C"/>
    <w:rsid w:val="004D5BC5"/>
    <w:rsid w:val="004E79B3"/>
    <w:rsid w:val="00500527"/>
    <w:rsid w:val="005039EA"/>
    <w:rsid w:val="00507911"/>
    <w:rsid w:val="00512B21"/>
    <w:rsid w:val="00514BC1"/>
    <w:rsid w:val="00532563"/>
    <w:rsid w:val="00533F3B"/>
    <w:rsid w:val="00542945"/>
    <w:rsid w:val="005708BE"/>
    <w:rsid w:val="005A06B5"/>
    <w:rsid w:val="005B19F6"/>
    <w:rsid w:val="005B65D3"/>
    <w:rsid w:val="005C3141"/>
    <w:rsid w:val="005D38EF"/>
    <w:rsid w:val="005F04EB"/>
    <w:rsid w:val="00621E27"/>
    <w:rsid w:val="00624409"/>
    <w:rsid w:val="006961C8"/>
    <w:rsid w:val="006A2F63"/>
    <w:rsid w:val="006A7D95"/>
    <w:rsid w:val="006E2289"/>
    <w:rsid w:val="006E2C23"/>
    <w:rsid w:val="006E34F6"/>
    <w:rsid w:val="006F5BA1"/>
    <w:rsid w:val="00727587"/>
    <w:rsid w:val="00727F35"/>
    <w:rsid w:val="00730E39"/>
    <w:rsid w:val="0075016C"/>
    <w:rsid w:val="007548E6"/>
    <w:rsid w:val="00764C01"/>
    <w:rsid w:val="007C7DCA"/>
    <w:rsid w:val="007E3411"/>
    <w:rsid w:val="007E386A"/>
    <w:rsid w:val="007E6D9F"/>
    <w:rsid w:val="007F6491"/>
    <w:rsid w:val="0081132B"/>
    <w:rsid w:val="00833B76"/>
    <w:rsid w:val="00842455"/>
    <w:rsid w:val="00843FCA"/>
    <w:rsid w:val="00871829"/>
    <w:rsid w:val="00880873"/>
    <w:rsid w:val="008A7728"/>
    <w:rsid w:val="008B2872"/>
    <w:rsid w:val="008B4D9A"/>
    <w:rsid w:val="008C30EB"/>
    <w:rsid w:val="008D0E41"/>
    <w:rsid w:val="008D6A78"/>
    <w:rsid w:val="008E04BD"/>
    <w:rsid w:val="008E12F8"/>
    <w:rsid w:val="008E43D8"/>
    <w:rsid w:val="008F5936"/>
    <w:rsid w:val="00933F0C"/>
    <w:rsid w:val="00941016"/>
    <w:rsid w:val="009543EE"/>
    <w:rsid w:val="00964056"/>
    <w:rsid w:val="009932EE"/>
    <w:rsid w:val="009B3985"/>
    <w:rsid w:val="009D4DF0"/>
    <w:rsid w:val="009D78BE"/>
    <w:rsid w:val="009F3BCD"/>
    <w:rsid w:val="00A132A9"/>
    <w:rsid w:val="00A24A76"/>
    <w:rsid w:val="00A34186"/>
    <w:rsid w:val="00A34F3A"/>
    <w:rsid w:val="00A36240"/>
    <w:rsid w:val="00A40D6E"/>
    <w:rsid w:val="00A764B8"/>
    <w:rsid w:val="00A879FE"/>
    <w:rsid w:val="00AB5E2A"/>
    <w:rsid w:val="00AC3B37"/>
    <w:rsid w:val="00AE7BDB"/>
    <w:rsid w:val="00B14C44"/>
    <w:rsid w:val="00B31F02"/>
    <w:rsid w:val="00B65A7E"/>
    <w:rsid w:val="00B86AA5"/>
    <w:rsid w:val="00BB1EB5"/>
    <w:rsid w:val="00BB4995"/>
    <w:rsid w:val="00BB6CA8"/>
    <w:rsid w:val="00BF3153"/>
    <w:rsid w:val="00BF5A35"/>
    <w:rsid w:val="00BF5D91"/>
    <w:rsid w:val="00C014B5"/>
    <w:rsid w:val="00C222DB"/>
    <w:rsid w:val="00C23ABF"/>
    <w:rsid w:val="00C34ABF"/>
    <w:rsid w:val="00C3601B"/>
    <w:rsid w:val="00C4043C"/>
    <w:rsid w:val="00C40676"/>
    <w:rsid w:val="00C4303A"/>
    <w:rsid w:val="00C56D0C"/>
    <w:rsid w:val="00C603C7"/>
    <w:rsid w:val="00C74040"/>
    <w:rsid w:val="00C766B0"/>
    <w:rsid w:val="00C811C7"/>
    <w:rsid w:val="00CA0814"/>
    <w:rsid w:val="00CA1DF1"/>
    <w:rsid w:val="00CA4B8B"/>
    <w:rsid w:val="00CC2A63"/>
    <w:rsid w:val="00CC463E"/>
    <w:rsid w:val="00CD4579"/>
    <w:rsid w:val="00CE0891"/>
    <w:rsid w:val="00CF4051"/>
    <w:rsid w:val="00D049A2"/>
    <w:rsid w:val="00D155F3"/>
    <w:rsid w:val="00D53210"/>
    <w:rsid w:val="00D55C11"/>
    <w:rsid w:val="00D60BC5"/>
    <w:rsid w:val="00D64F64"/>
    <w:rsid w:val="00D82379"/>
    <w:rsid w:val="00D84ED6"/>
    <w:rsid w:val="00DA3BD2"/>
    <w:rsid w:val="00DB3A06"/>
    <w:rsid w:val="00DC1AF1"/>
    <w:rsid w:val="00DD47B5"/>
    <w:rsid w:val="00DE08F6"/>
    <w:rsid w:val="00DE6AFB"/>
    <w:rsid w:val="00DF1D59"/>
    <w:rsid w:val="00E33C44"/>
    <w:rsid w:val="00E40E5B"/>
    <w:rsid w:val="00E53168"/>
    <w:rsid w:val="00E7779C"/>
    <w:rsid w:val="00ED42DF"/>
    <w:rsid w:val="00EF0C03"/>
    <w:rsid w:val="00EF1FC1"/>
    <w:rsid w:val="00F11CC9"/>
    <w:rsid w:val="00F2503D"/>
    <w:rsid w:val="00F26679"/>
    <w:rsid w:val="00F3352F"/>
    <w:rsid w:val="00F4771E"/>
    <w:rsid w:val="00F5290A"/>
    <w:rsid w:val="00F62FF8"/>
    <w:rsid w:val="00F63F32"/>
    <w:rsid w:val="00FD0E13"/>
    <w:rsid w:val="00FD11EB"/>
    <w:rsid w:val="00FF3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8A7A93-93DC-498E-83FF-E7B2CCC1B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186"/>
    <w:pPr>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1"/>
    <w:qFormat/>
    <w:rsid w:val="00B86AA5"/>
    <w:pPr>
      <w:widowControl w:val="0"/>
      <w:autoSpaceDE w:val="0"/>
      <w:autoSpaceDN w:val="0"/>
      <w:ind w:left="824" w:hanging="363"/>
      <w:outlineLvl w:val="0"/>
    </w:pPr>
    <w:rPr>
      <w:b/>
      <w:bCs/>
      <w:sz w:val="24"/>
      <w:szCs w:val="24"/>
      <w:lang w:val="uz" w:eastAsia="en-US"/>
    </w:rPr>
  </w:style>
  <w:style w:type="paragraph" w:styleId="4">
    <w:name w:val="heading 4"/>
    <w:basedOn w:val="a"/>
    <w:next w:val="a"/>
    <w:link w:val="40"/>
    <w:uiPriority w:val="9"/>
    <w:semiHidden/>
    <w:unhideWhenUsed/>
    <w:qFormat/>
    <w:rsid w:val="00FD0E1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341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Bullet List,FooterText,numbered,List_Paragraph,Multilevel para_II,List Paragraph (numbered (a)),Numbered list,List Paragraph1,UL,Содержание. 2 уровень,List Paragraph2,Equipment,Figure_name,Numbered Indented Text,Заголовок_3,lp"/>
    <w:basedOn w:val="a"/>
    <w:link w:val="a5"/>
    <w:uiPriority w:val="34"/>
    <w:qFormat/>
    <w:rsid w:val="00A34186"/>
    <w:pPr>
      <w:ind w:left="708"/>
    </w:pPr>
  </w:style>
  <w:style w:type="character" w:customStyle="1" w:styleId="a5">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List Paragraph2 Знак,lp Знак"/>
    <w:link w:val="a4"/>
    <w:uiPriority w:val="34"/>
    <w:qFormat/>
    <w:locked/>
    <w:rsid w:val="00A34186"/>
    <w:rPr>
      <w:rFonts w:ascii="Times New Roman" w:eastAsia="Times New Roman" w:hAnsi="Times New Roman" w:cs="Times New Roman"/>
      <w:sz w:val="20"/>
      <w:szCs w:val="20"/>
      <w:lang w:eastAsia="ru-RU"/>
    </w:rPr>
  </w:style>
  <w:style w:type="paragraph" w:styleId="a6">
    <w:name w:val="No Spacing"/>
    <w:link w:val="a7"/>
    <w:uiPriority w:val="1"/>
    <w:qFormat/>
    <w:rsid w:val="00A34186"/>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customStyle="1" w:styleId="11">
    <w:name w:val="Абзац списка1"/>
    <w:basedOn w:val="a"/>
    <w:rsid w:val="00A34186"/>
    <w:pPr>
      <w:ind w:left="720"/>
    </w:pPr>
    <w:rPr>
      <w:sz w:val="24"/>
      <w:lang w:val="en-GB"/>
    </w:rPr>
  </w:style>
  <w:style w:type="paragraph" w:styleId="a8">
    <w:name w:val="Normal (Web)"/>
    <w:basedOn w:val="a"/>
    <w:uiPriority w:val="99"/>
    <w:unhideWhenUsed/>
    <w:rsid w:val="00A34186"/>
    <w:pPr>
      <w:spacing w:before="100" w:beforeAutospacing="1" w:after="100" w:afterAutospacing="1"/>
    </w:pPr>
    <w:rPr>
      <w:sz w:val="24"/>
      <w:szCs w:val="24"/>
    </w:rPr>
  </w:style>
  <w:style w:type="character" w:customStyle="1" w:styleId="a7">
    <w:name w:val="Без интервала Знак"/>
    <w:link w:val="a6"/>
    <w:uiPriority w:val="99"/>
    <w:locked/>
    <w:rsid w:val="00A34186"/>
    <w:rPr>
      <w:rFonts w:ascii="Times New Roman" w:eastAsia="Times New Roman" w:hAnsi="Times New Roman" w:cs="Times New Roman"/>
      <w:snapToGrid w:val="0"/>
      <w:sz w:val="28"/>
      <w:szCs w:val="28"/>
      <w:lang w:eastAsia="ru-RU"/>
    </w:rPr>
  </w:style>
  <w:style w:type="paragraph" w:styleId="a9">
    <w:name w:val="header"/>
    <w:aliases w:val="he"/>
    <w:basedOn w:val="a"/>
    <w:link w:val="aa"/>
    <w:rsid w:val="00A34186"/>
    <w:pPr>
      <w:tabs>
        <w:tab w:val="center" w:pos="4677"/>
        <w:tab w:val="right" w:pos="9355"/>
      </w:tabs>
    </w:pPr>
  </w:style>
  <w:style w:type="character" w:customStyle="1" w:styleId="aa">
    <w:name w:val="Верхний колонтитул Знак"/>
    <w:aliases w:val="he Знак"/>
    <w:basedOn w:val="a0"/>
    <w:link w:val="a9"/>
    <w:rsid w:val="00A34186"/>
    <w:rPr>
      <w:rFonts w:ascii="Times New Roman" w:eastAsia="Times New Roman" w:hAnsi="Times New Roman" w:cs="Times New Roman"/>
      <w:sz w:val="20"/>
      <w:szCs w:val="20"/>
      <w:lang w:eastAsia="ru-RU"/>
    </w:rPr>
  </w:style>
  <w:style w:type="paragraph" w:customStyle="1" w:styleId="Default">
    <w:name w:val="Default"/>
    <w:rsid w:val="00A3418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b">
    <w:name w:val="Plain Text"/>
    <w:basedOn w:val="a"/>
    <w:link w:val="ac"/>
    <w:unhideWhenUsed/>
    <w:rsid w:val="00A34186"/>
    <w:rPr>
      <w:rFonts w:ascii="Consolas" w:eastAsiaTheme="minorHAnsi" w:hAnsi="Consolas"/>
      <w:sz w:val="21"/>
      <w:szCs w:val="21"/>
    </w:rPr>
  </w:style>
  <w:style w:type="character" w:customStyle="1" w:styleId="ac">
    <w:name w:val="Текст Знак"/>
    <w:basedOn w:val="a0"/>
    <w:link w:val="ab"/>
    <w:rsid w:val="00A34186"/>
    <w:rPr>
      <w:rFonts w:ascii="Consolas" w:hAnsi="Consolas" w:cs="Times New Roman"/>
      <w:sz w:val="21"/>
      <w:szCs w:val="21"/>
      <w:lang w:eastAsia="ru-RU"/>
    </w:rPr>
  </w:style>
  <w:style w:type="paragraph" w:styleId="ad">
    <w:name w:val="Body Text"/>
    <w:aliases w:val="body text"/>
    <w:basedOn w:val="a"/>
    <w:link w:val="ae"/>
    <w:rsid w:val="00A34186"/>
    <w:rPr>
      <w:sz w:val="22"/>
    </w:rPr>
  </w:style>
  <w:style w:type="character" w:customStyle="1" w:styleId="ae">
    <w:name w:val="Основной текст Знак"/>
    <w:aliases w:val="body text Знак"/>
    <w:basedOn w:val="a0"/>
    <w:link w:val="ad"/>
    <w:rsid w:val="00A34186"/>
    <w:rPr>
      <w:rFonts w:ascii="Times New Roman" w:eastAsia="Times New Roman" w:hAnsi="Times New Roman" w:cs="Times New Roman"/>
      <w:szCs w:val="20"/>
      <w:lang w:eastAsia="ru-RU"/>
    </w:rPr>
  </w:style>
  <w:style w:type="character" w:customStyle="1" w:styleId="20">
    <w:name w:val="Основной текст (2)_"/>
    <w:basedOn w:val="a0"/>
    <w:link w:val="21"/>
    <w:rsid w:val="00A34186"/>
    <w:rPr>
      <w:rFonts w:ascii="Times New Roman" w:eastAsia="Times New Roman" w:hAnsi="Times New Roman" w:cs="Times New Roman"/>
      <w:shd w:val="clear" w:color="auto" w:fill="FFFFFF"/>
    </w:rPr>
  </w:style>
  <w:style w:type="paragraph" w:customStyle="1" w:styleId="21">
    <w:name w:val="Основной текст (2)"/>
    <w:basedOn w:val="a"/>
    <w:link w:val="20"/>
    <w:rsid w:val="00A34186"/>
    <w:pPr>
      <w:widowControl w:val="0"/>
      <w:shd w:val="clear" w:color="auto" w:fill="FFFFFF"/>
      <w:spacing w:line="307" w:lineRule="exact"/>
      <w:ind w:hanging="400"/>
      <w:jc w:val="right"/>
    </w:pPr>
    <w:rPr>
      <w:sz w:val="22"/>
      <w:szCs w:val="22"/>
      <w:lang w:eastAsia="en-US"/>
    </w:rPr>
  </w:style>
  <w:style w:type="character" w:customStyle="1" w:styleId="10">
    <w:name w:val="Заголовок 1 Знак"/>
    <w:basedOn w:val="a0"/>
    <w:link w:val="1"/>
    <w:uiPriority w:val="1"/>
    <w:rsid w:val="00B86AA5"/>
    <w:rPr>
      <w:rFonts w:ascii="Times New Roman" w:eastAsia="Times New Roman" w:hAnsi="Times New Roman" w:cs="Times New Roman"/>
      <w:b/>
      <w:bCs/>
      <w:sz w:val="24"/>
      <w:szCs w:val="24"/>
      <w:lang w:val="uz"/>
    </w:rPr>
  </w:style>
  <w:style w:type="paragraph" w:styleId="af">
    <w:name w:val="Balloon Text"/>
    <w:basedOn w:val="a"/>
    <w:link w:val="af0"/>
    <w:uiPriority w:val="99"/>
    <w:semiHidden/>
    <w:unhideWhenUsed/>
    <w:rsid w:val="00BB4995"/>
    <w:rPr>
      <w:rFonts w:ascii="Tahoma" w:hAnsi="Tahoma" w:cs="Tahoma"/>
      <w:sz w:val="16"/>
      <w:szCs w:val="16"/>
    </w:rPr>
  </w:style>
  <w:style w:type="character" w:customStyle="1" w:styleId="af0">
    <w:name w:val="Текст выноски Знак"/>
    <w:basedOn w:val="a0"/>
    <w:link w:val="af"/>
    <w:uiPriority w:val="99"/>
    <w:semiHidden/>
    <w:rsid w:val="00BB4995"/>
    <w:rPr>
      <w:rFonts w:ascii="Tahoma" w:eastAsia="Times New Roman" w:hAnsi="Tahoma" w:cs="Tahoma"/>
      <w:sz w:val="16"/>
      <w:szCs w:val="16"/>
      <w:lang w:eastAsia="ru-RU"/>
    </w:rPr>
  </w:style>
  <w:style w:type="paragraph" w:customStyle="1" w:styleId="m">
    <w:name w:val="m_ПростойТекст"/>
    <w:basedOn w:val="a"/>
    <w:rsid w:val="00FD11EB"/>
    <w:pPr>
      <w:jc w:val="both"/>
    </w:pPr>
    <w:rPr>
      <w:sz w:val="24"/>
      <w:szCs w:val="24"/>
    </w:rPr>
  </w:style>
  <w:style w:type="paragraph" w:customStyle="1" w:styleId="m2">
    <w:name w:val="m_2_Пункт"/>
    <w:basedOn w:val="m"/>
    <w:rsid w:val="00FD11EB"/>
    <w:pPr>
      <w:numPr>
        <w:ilvl w:val="1"/>
        <w:numId w:val="2"/>
      </w:numPr>
      <w:tabs>
        <w:tab w:val="left" w:pos="510"/>
      </w:tabs>
    </w:pPr>
    <w:rPr>
      <w:b/>
    </w:rPr>
  </w:style>
  <w:style w:type="paragraph" w:customStyle="1" w:styleId="m3">
    <w:name w:val="m_3_Пункт"/>
    <w:basedOn w:val="m"/>
    <w:rsid w:val="00FD11EB"/>
    <w:pPr>
      <w:numPr>
        <w:ilvl w:val="2"/>
        <w:numId w:val="2"/>
      </w:numPr>
    </w:pPr>
  </w:style>
  <w:style w:type="paragraph" w:customStyle="1" w:styleId="m1">
    <w:name w:val="m_1_Пункт"/>
    <w:basedOn w:val="m"/>
    <w:next w:val="m"/>
    <w:rsid w:val="00FD11EB"/>
    <w:pPr>
      <w:keepNext/>
      <w:numPr>
        <w:numId w:val="2"/>
      </w:numPr>
    </w:pPr>
    <w:rPr>
      <w:b/>
      <w:caps/>
    </w:rPr>
  </w:style>
  <w:style w:type="paragraph" w:customStyle="1" w:styleId="p1">
    <w:name w:val="p1_ПУНКТ"/>
    <w:basedOn w:val="m"/>
    <w:next w:val="a"/>
    <w:rsid w:val="00FD11EB"/>
    <w:pPr>
      <w:numPr>
        <w:numId w:val="3"/>
      </w:numPr>
    </w:pPr>
    <w:rPr>
      <w:b/>
      <w:caps/>
    </w:rPr>
  </w:style>
  <w:style w:type="paragraph" w:customStyle="1" w:styleId="2">
    <w:name w:val="р2_Пункт"/>
    <w:basedOn w:val="p1"/>
    <w:rsid w:val="00FD11EB"/>
    <w:pPr>
      <w:numPr>
        <w:ilvl w:val="1"/>
      </w:numPr>
    </w:pPr>
    <w:rPr>
      <w:b w:val="0"/>
      <w:caps w:val="0"/>
    </w:rPr>
  </w:style>
  <w:style w:type="character" w:customStyle="1" w:styleId="apple-converted-space">
    <w:name w:val="apple-converted-space"/>
    <w:rsid w:val="00FD11EB"/>
  </w:style>
  <w:style w:type="table" w:customStyle="1" w:styleId="TableNormal">
    <w:name w:val="Table Normal"/>
    <w:uiPriority w:val="2"/>
    <w:semiHidden/>
    <w:unhideWhenUsed/>
    <w:qFormat/>
    <w:rsid w:val="00443E8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443E8F"/>
    <w:pPr>
      <w:widowControl w:val="0"/>
      <w:autoSpaceDE w:val="0"/>
      <w:autoSpaceDN w:val="0"/>
    </w:pPr>
    <w:rPr>
      <w:sz w:val="22"/>
      <w:szCs w:val="22"/>
      <w:lang w:eastAsia="en-US"/>
    </w:rPr>
  </w:style>
  <w:style w:type="character" w:customStyle="1" w:styleId="40">
    <w:name w:val="Заголовок 4 Знак"/>
    <w:basedOn w:val="a0"/>
    <w:link w:val="4"/>
    <w:uiPriority w:val="9"/>
    <w:semiHidden/>
    <w:rsid w:val="00FD0E13"/>
    <w:rPr>
      <w:rFonts w:asciiTheme="majorHAnsi" w:eastAsiaTheme="majorEastAsia" w:hAnsiTheme="majorHAnsi" w:cstheme="majorBidi"/>
      <w:i/>
      <w:iCs/>
      <w:color w:val="2E74B5" w:themeColor="accent1" w:themeShade="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123313">
      <w:bodyDiv w:val="1"/>
      <w:marLeft w:val="0"/>
      <w:marRight w:val="0"/>
      <w:marTop w:val="0"/>
      <w:marBottom w:val="0"/>
      <w:divBdr>
        <w:top w:val="none" w:sz="0" w:space="0" w:color="auto"/>
        <w:left w:val="none" w:sz="0" w:space="0" w:color="auto"/>
        <w:bottom w:val="none" w:sz="0" w:space="0" w:color="auto"/>
        <w:right w:val="none" w:sz="0" w:space="0" w:color="auto"/>
      </w:divBdr>
    </w:div>
    <w:div w:id="980505255">
      <w:bodyDiv w:val="1"/>
      <w:marLeft w:val="0"/>
      <w:marRight w:val="0"/>
      <w:marTop w:val="0"/>
      <w:marBottom w:val="0"/>
      <w:divBdr>
        <w:top w:val="none" w:sz="0" w:space="0" w:color="auto"/>
        <w:left w:val="none" w:sz="0" w:space="0" w:color="auto"/>
        <w:bottom w:val="none" w:sz="0" w:space="0" w:color="auto"/>
        <w:right w:val="none" w:sz="0" w:space="0" w:color="auto"/>
      </w:divBdr>
    </w:div>
    <w:div w:id="1575822653">
      <w:bodyDiv w:val="1"/>
      <w:marLeft w:val="0"/>
      <w:marRight w:val="0"/>
      <w:marTop w:val="0"/>
      <w:marBottom w:val="0"/>
      <w:divBdr>
        <w:top w:val="none" w:sz="0" w:space="0" w:color="auto"/>
        <w:left w:val="none" w:sz="0" w:space="0" w:color="auto"/>
        <w:bottom w:val="none" w:sz="0" w:space="0" w:color="auto"/>
        <w:right w:val="none" w:sz="0" w:space="0" w:color="auto"/>
      </w:divBdr>
    </w:div>
    <w:div w:id="1699813732">
      <w:bodyDiv w:val="1"/>
      <w:marLeft w:val="0"/>
      <w:marRight w:val="0"/>
      <w:marTop w:val="0"/>
      <w:marBottom w:val="0"/>
      <w:divBdr>
        <w:top w:val="none" w:sz="0" w:space="0" w:color="auto"/>
        <w:left w:val="none" w:sz="0" w:space="0" w:color="auto"/>
        <w:bottom w:val="none" w:sz="0" w:space="0" w:color="auto"/>
        <w:right w:val="none" w:sz="0" w:space="0" w:color="auto"/>
      </w:divBdr>
    </w:div>
    <w:div w:id="196982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464</TotalTime>
  <Pages>16</Pages>
  <Words>8067</Words>
  <Characters>45982</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Муратов Сардор Боходирович</dc:creator>
  <cp:keywords/>
  <dc:description/>
  <cp:lastModifiedBy>Анарбеков Еламан Габит угли</cp:lastModifiedBy>
  <cp:revision>46</cp:revision>
  <dcterms:created xsi:type="dcterms:W3CDTF">2024-08-06T07:22:00Z</dcterms:created>
  <dcterms:modified xsi:type="dcterms:W3CDTF">2025-06-05T11:36:00Z</dcterms:modified>
</cp:coreProperties>
</file>